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58"/>
        <w:gridCol w:w="1810"/>
        <w:gridCol w:w="1788"/>
        <w:gridCol w:w="1641"/>
        <w:gridCol w:w="1739"/>
        <w:gridCol w:w="1602"/>
      </w:tblGrid>
      <w:tr w:rsidR="000E5934" w:rsidRPr="001A5812">
        <w:tc>
          <w:tcPr>
            <w:tcW w:w="0" w:type="auto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73.65pt">
                  <v:imagedata r:id="rId5" o:title="Без имени-3"/>
                </v:shape>
              </w:pict>
            </w:r>
          </w:p>
        </w:tc>
        <w:tc>
          <w:tcPr>
            <w:tcW w:w="1810" w:type="dxa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pict>
                <v:shape id="_x0000_i1026" type="#_x0000_t75" style="width:82.9pt;height:83.7pt" o:allowoverlap="f">
                  <v:imagedata r:id="rId6" o:title="ПГУ1"/>
                </v:shape>
              </w:pict>
            </w:r>
          </w:p>
        </w:tc>
        <w:tc>
          <w:tcPr>
            <w:tcW w:w="1788" w:type="dxa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</w:rPr>
              <w:pict>
                <v:shape id="_x0000_i1027" type="#_x0000_t75" style="width:82.05pt;height:78.7pt">
                  <v:imagedata r:id="rId7" o:title="200px-PermStateTechnicalUniversity"/>
                </v:shape>
              </w:pict>
            </w:r>
          </w:p>
        </w:tc>
        <w:tc>
          <w:tcPr>
            <w:tcW w:w="1641" w:type="dxa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rPr>
                <w:lang w:val="en-US"/>
              </w:rPr>
              <w:pict>
                <v:shape id="_x0000_i1028" type="#_x0000_t75" style="width:70.35pt;height:71.1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  <w:lang w:val="en-US"/>
              </w:rPr>
              <w:pict>
                <v:shape id="_x0000_i1029" type="#_x0000_t75" style="width:79.55pt;height:79.55pt">
                  <v:imagedata r:id="rId9" o:title="123"/>
                </v:shape>
              </w:pict>
            </w:r>
          </w:p>
        </w:tc>
        <w:tc>
          <w:tcPr>
            <w:tcW w:w="0" w:type="auto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pict>
                <v:shape id="_x0000_i1030" type="#_x0000_t75" style="width:1in;height:77pt;mso-position-horizontal:left" o:allowoverlap="f">
                  <v:imagedata r:id="rId10" o:title="лого NEW"/>
                </v:shape>
              </w:pict>
            </w:r>
          </w:p>
        </w:tc>
      </w:tr>
      <w:tr w:rsidR="000E5934" w:rsidRPr="001A5812">
        <w:tc>
          <w:tcPr>
            <w:tcW w:w="3368" w:type="dxa"/>
            <w:gridSpan w:val="2"/>
            <w:vAlign w:val="center"/>
          </w:tcPr>
          <w:p w:rsidR="000E5934" w:rsidRPr="001A5812" w:rsidRDefault="000E5934" w:rsidP="000E5934">
            <w:pPr>
              <w:spacing w:after="120"/>
              <w:jc w:val="right"/>
            </w:pPr>
            <w:r w:rsidRPr="001A5812">
              <w:pict>
                <v:shape id="_x0000_i1031" type="#_x0000_t75" style="width:92.95pt;height:64.45pt">
                  <v:imagedata r:id="rId11" o:title="Новый рисунок"/>
                </v:shape>
              </w:pict>
            </w:r>
          </w:p>
        </w:tc>
        <w:tc>
          <w:tcPr>
            <w:tcW w:w="1788" w:type="dxa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b/>
                <w:szCs w:val="24"/>
              </w:rPr>
            </w:pPr>
            <w:r w:rsidRPr="001A5812">
              <w:rPr>
                <w:noProof/>
              </w:rPr>
              <w:pict>
                <v:shape id="_x0000_i1032" type="#_x0000_t75" style="width:81.2pt;height:76.2pt">
                  <v:imagedata r:id="rId12" o:title="logo_romggif"/>
                </v:shape>
              </w:pict>
            </w:r>
          </w:p>
        </w:tc>
        <w:tc>
          <w:tcPr>
            <w:tcW w:w="1641" w:type="dxa"/>
            <w:vAlign w:val="center"/>
          </w:tcPr>
          <w:p w:rsidR="000E5934" w:rsidRPr="001A5812" w:rsidRDefault="000E5934" w:rsidP="000E5934">
            <w:pPr>
              <w:spacing w:after="120"/>
              <w:jc w:val="center"/>
              <w:rPr>
                <w:lang w:val="en-US"/>
              </w:rPr>
            </w:pPr>
            <w:r w:rsidRPr="001A5812">
              <w:rPr>
                <w:noProof/>
              </w:rPr>
              <w:pict>
                <v:shape id="_x0000_i1033" type="#_x0000_t75" style="width:74.5pt;height:72.85pt">
                  <v:imagedata r:id="rId13" o:title="logo_raasn"/>
                </v:shape>
              </w:pict>
            </w:r>
          </w:p>
        </w:tc>
        <w:tc>
          <w:tcPr>
            <w:tcW w:w="0" w:type="auto"/>
            <w:gridSpan w:val="2"/>
            <w:vAlign w:val="center"/>
          </w:tcPr>
          <w:p w:rsidR="000E5934" w:rsidRPr="001A5812" w:rsidRDefault="000E5934" w:rsidP="000E5934">
            <w:pPr>
              <w:spacing w:after="120"/>
            </w:pPr>
            <w:r w:rsidRPr="001A5812">
              <w:rPr>
                <w:noProof/>
              </w:rPr>
              <w:pict>
                <v:shape id="_x0000_i1034" type="#_x0000_t75" style="width:103.8pt;height:65.3pt">
                  <v:imagedata r:id="rId14" o:title="лого Унифонда"/>
                </v:shape>
              </w:pict>
            </w:r>
          </w:p>
        </w:tc>
      </w:tr>
    </w:tbl>
    <w:p w:rsidR="00BA5039" w:rsidRPr="001A5812" w:rsidRDefault="00BA5039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 xml:space="preserve">МЕЖДУНАРОДНАЯ АССОЦИАЦИЯ </w:t>
      </w:r>
      <w:proofErr w:type="gramStart"/>
      <w:r w:rsidRPr="001A5812">
        <w:rPr>
          <w:b/>
          <w:sz w:val="20"/>
        </w:rPr>
        <w:t>ИНЖЕНЕР-ГЕОЛОГОВ</w:t>
      </w:r>
      <w:proofErr w:type="gramEnd"/>
      <w:r w:rsidRPr="001A5812">
        <w:rPr>
          <w:b/>
          <w:sz w:val="20"/>
        </w:rPr>
        <w:t xml:space="preserve"> (МАИГ)</w:t>
      </w:r>
    </w:p>
    <w:p w:rsidR="001E2B07" w:rsidRPr="001A5812" w:rsidRDefault="001E2B07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2B07" w:rsidRPr="001A5812" w:rsidRDefault="001E2B07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 xml:space="preserve">«ПЕРМСКИЙ ГОСУДАРСТВЕННЫЙ НАЦИОНАЛЬНЫЙ </w:t>
      </w:r>
    </w:p>
    <w:p w:rsidR="003E27AB" w:rsidRPr="001A5812" w:rsidRDefault="001E2B07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ИССЛЕДОВАТЕЛЬСКИЙ УНИВЕРСИТЕТ» (ПГНИУ)</w:t>
      </w:r>
    </w:p>
    <w:p w:rsidR="001240E1" w:rsidRPr="001A5812" w:rsidRDefault="001240E1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E27AB" w:rsidRPr="001A5812" w:rsidRDefault="003E27AB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«</w:t>
      </w:r>
      <w:r w:rsidR="001240E1" w:rsidRPr="001A5812">
        <w:rPr>
          <w:b/>
          <w:sz w:val="20"/>
        </w:rPr>
        <w:t>ПЕРМСКИЙ НАЦИОНАЛЬНЫЙ ИССЛЕДОВАТЕЛЬСКИЙ ПОЛИТЕХНИЧЕСКИЙ УНИВЕРСИТЕТ</w:t>
      </w:r>
      <w:r w:rsidRPr="001A5812">
        <w:rPr>
          <w:b/>
          <w:sz w:val="20"/>
        </w:rPr>
        <w:t>» (ПНИПУ)</w:t>
      </w:r>
    </w:p>
    <w:p w:rsidR="000E5934" w:rsidRPr="001A5812" w:rsidRDefault="00B15CE0" w:rsidP="000A1157">
      <w:pPr>
        <w:jc w:val="center"/>
        <w:rPr>
          <w:b/>
          <w:sz w:val="20"/>
        </w:rPr>
      </w:pPr>
      <w:r w:rsidRPr="001A5812">
        <w:rPr>
          <w:b/>
          <w:sz w:val="20"/>
        </w:rPr>
        <w:t>ФЕДЕРАЛЬНОЕ ГОСУДАРСТВЕННОЕ БЮДЖЕТНОЕ УЧРЕЖДЕНИЕ НАУКИ</w:t>
      </w:r>
    </w:p>
    <w:p w:rsidR="000A1157" w:rsidRPr="001A5812" w:rsidRDefault="000E5934" w:rsidP="000A1157">
      <w:pPr>
        <w:jc w:val="center"/>
        <w:rPr>
          <w:b/>
          <w:sz w:val="20"/>
        </w:rPr>
      </w:pPr>
      <w:r w:rsidRPr="001A5812">
        <w:rPr>
          <w:b/>
          <w:sz w:val="20"/>
        </w:rPr>
        <w:t>«</w:t>
      </w:r>
      <w:r w:rsidR="00B15CE0" w:rsidRPr="001A5812">
        <w:rPr>
          <w:b/>
          <w:sz w:val="20"/>
        </w:rPr>
        <w:t>ИНСТИТУТ ГЕОЭКОЛОГИИ ИМ. Е.М. СЕРГЕЕВА РОССИЙСКОЙ АКАДЕМИИ НАУК (ИГЭ РАН)</w:t>
      </w:r>
      <w:r w:rsidRPr="001A5812">
        <w:rPr>
          <w:b/>
          <w:sz w:val="20"/>
        </w:rPr>
        <w:t>»</w:t>
      </w:r>
    </w:p>
    <w:p w:rsidR="003E27AB" w:rsidRPr="001A5812" w:rsidRDefault="000E38B4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ФЕДЕРАЛЬНОЕ ГОСУДАРСТВЕН</w:t>
      </w:r>
      <w:r w:rsidR="001E522D" w:rsidRPr="001A5812">
        <w:rPr>
          <w:b/>
          <w:sz w:val="20"/>
        </w:rPr>
        <w:t xml:space="preserve">НОЕ БЮДЖЕТНОЕ УЧРЕЖДЕНИЕ НАУКИ </w:t>
      </w:r>
      <w:r w:rsidRPr="001A5812">
        <w:rPr>
          <w:b/>
          <w:sz w:val="20"/>
        </w:rPr>
        <w:t>ГОРНЫЙ ИНСТИТУТ УРАЛЬСКОГО ОТДЕЛЕНИЯ РОССИЙСКОЙ АКАДЕМИИ НАУК</w:t>
      </w:r>
      <w:r w:rsidR="00D27507" w:rsidRPr="001A5812">
        <w:rPr>
          <w:b/>
          <w:sz w:val="20"/>
        </w:rPr>
        <w:t xml:space="preserve"> (ГИ </w:t>
      </w:r>
      <w:proofErr w:type="spellStart"/>
      <w:r w:rsidR="00D27507" w:rsidRPr="001A5812">
        <w:rPr>
          <w:b/>
          <w:sz w:val="20"/>
        </w:rPr>
        <w:t>УрО</w:t>
      </w:r>
      <w:proofErr w:type="spellEnd"/>
      <w:r w:rsidR="00D27507" w:rsidRPr="001A5812">
        <w:rPr>
          <w:b/>
          <w:sz w:val="20"/>
        </w:rPr>
        <w:t xml:space="preserve"> РАН)</w:t>
      </w:r>
    </w:p>
    <w:p w:rsidR="008043D7" w:rsidRPr="001A5812" w:rsidRDefault="008043D7" w:rsidP="00957869">
      <w:pPr>
        <w:jc w:val="center"/>
        <w:rPr>
          <w:b/>
          <w:caps/>
          <w:sz w:val="20"/>
        </w:rPr>
      </w:pPr>
      <w:r w:rsidRPr="001A5812">
        <w:rPr>
          <w:b/>
          <w:sz w:val="20"/>
        </w:rPr>
        <w:t xml:space="preserve">ОТКРЫТОЕ АКЦИОНЕРНОЕ ОБЩЕСТВО </w:t>
      </w:r>
      <w:r w:rsidRPr="001A5812">
        <w:rPr>
          <w:b/>
          <w:caps/>
          <w:sz w:val="20"/>
        </w:rPr>
        <w:t xml:space="preserve"> «Верхнекамский трест инженерно-строительных изысканий» (ОАО «ВЕРХНЕКАМТИСИЗ»)</w:t>
      </w:r>
    </w:p>
    <w:p w:rsidR="001240E1" w:rsidRPr="001A5812" w:rsidRDefault="001240E1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ОТКРЫТОЕ АКЦИОНЕРНОЕ ОБЩЕСТВО</w:t>
      </w:r>
      <w:r w:rsidR="008043D7" w:rsidRPr="001A5812">
        <w:rPr>
          <w:b/>
          <w:sz w:val="20"/>
        </w:rPr>
        <w:t xml:space="preserve"> </w:t>
      </w:r>
      <w:r w:rsidRPr="001A5812">
        <w:rPr>
          <w:b/>
          <w:sz w:val="20"/>
        </w:rPr>
        <w:t>«ПРОТИВОКАРСТОВАЯ И БЕРЕГОВАЯ ЗАЩИТА»</w:t>
      </w:r>
      <w:r w:rsidR="003E27AB" w:rsidRPr="001A5812">
        <w:rPr>
          <w:b/>
          <w:sz w:val="20"/>
        </w:rPr>
        <w:t xml:space="preserve"> (ОАО «</w:t>
      </w:r>
      <w:proofErr w:type="spellStart"/>
      <w:r w:rsidR="003E27AB" w:rsidRPr="001A5812">
        <w:rPr>
          <w:b/>
          <w:sz w:val="20"/>
        </w:rPr>
        <w:t>ПКиБЗ</w:t>
      </w:r>
      <w:proofErr w:type="spellEnd"/>
      <w:r w:rsidR="003E27AB" w:rsidRPr="001A5812">
        <w:rPr>
          <w:b/>
          <w:sz w:val="20"/>
        </w:rPr>
        <w:t>»)</w:t>
      </w:r>
    </w:p>
    <w:p w:rsidR="008507BA" w:rsidRPr="001A5812" w:rsidRDefault="008507BA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РОССИЙСКОЕ ОБЩЕСТВО ПО МЕХАНИКЕ ГРУНТОВ, ГЕОТЕХНИКЕ И ФУНДАМЕНТОСТРОЕНИЮ (РОМГГИФ)</w:t>
      </w:r>
    </w:p>
    <w:p w:rsidR="008507BA" w:rsidRPr="001A5812" w:rsidRDefault="008507BA" w:rsidP="00957869">
      <w:pPr>
        <w:jc w:val="center"/>
        <w:rPr>
          <w:b/>
          <w:sz w:val="20"/>
        </w:rPr>
      </w:pPr>
      <w:r w:rsidRPr="001A5812">
        <w:rPr>
          <w:b/>
          <w:sz w:val="20"/>
        </w:rPr>
        <w:t>РОССИЙСКАЯ АКАДЕМИЯ АРХИТЕКТУРЫ И СТРОИТЕЛЬСТВА (РААСН)</w:t>
      </w:r>
    </w:p>
    <w:p w:rsidR="002F1AE1" w:rsidRPr="001A5812" w:rsidRDefault="002F1AE1" w:rsidP="002F1AE1">
      <w:pPr>
        <w:jc w:val="center"/>
        <w:rPr>
          <w:b/>
          <w:sz w:val="20"/>
        </w:rPr>
      </w:pPr>
      <w:r w:rsidRPr="001A5812">
        <w:rPr>
          <w:b/>
          <w:sz w:val="20"/>
        </w:rPr>
        <w:t>БЛАГОТВОРИТЕЛЬНЫЙ ФОНД ПОПЕЧИТЕЛЬСТВА ПГНИУ «УНИФОНД»</w:t>
      </w:r>
    </w:p>
    <w:p w:rsidR="00823CC8" w:rsidRPr="001A5812" w:rsidRDefault="00823CC8" w:rsidP="00957869">
      <w:pPr>
        <w:jc w:val="center"/>
        <w:rPr>
          <w:szCs w:val="24"/>
        </w:rPr>
      </w:pPr>
    </w:p>
    <w:p w:rsidR="00854EF9" w:rsidRPr="001A5812" w:rsidRDefault="00712687" w:rsidP="00957869">
      <w:pPr>
        <w:pStyle w:val="2"/>
        <w:rPr>
          <w:i/>
          <w:sz w:val="28"/>
          <w:szCs w:val="28"/>
        </w:rPr>
      </w:pPr>
      <w:r w:rsidRPr="001A5812">
        <w:rPr>
          <w:i/>
          <w:sz w:val="28"/>
          <w:szCs w:val="28"/>
        </w:rPr>
        <w:t>Перв</w:t>
      </w:r>
      <w:r w:rsidR="00E24558" w:rsidRPr="001A5812">
        <w:rPr>
          <w:i/>
          <w:sz w:val="28"/>
          <w:szCs w:val="28"/>
        </w:rPr>
        <w:t>ый циркуляр</w:t>
      </w:r>
    </w:p>
    <w:p w:rsidR="006B431A" w:rsidRPr="001A5812" w:rsidRDefault="006B431A" w:rsidP="006B431A"/>
    <w:p w:rsidR="006B431A" w:rsidRPr="001A5812" w:rsidRDefault="00E20614" w:rsidP="006B431A">
      <w:pPr>
        <w:jc w:val="center"/>
        <w:rPr>
          <w:b/>
        </w:rPr>
      </w:pPr>
      <w:r w:rsidRPr="001A5812">
        <w:rPr>
          <w:b/>
        </w:rPr>
        <w:t>МЕЖДУНАРОДНЫЙ СИМПОЗИУМ</w:t>
      </w:r>
    </w:p>
    <w:p w:rsidR="00E913BD" w:rsidRPr="001A5812" w:rsidRDefault="00E913BD" w:rsidP="006B431A">
      <w:pPr>
        <w:jc w:val="center"/>
        <w:rPr>
          <w:b/>
        </w:rPr>
      </w:pPr>
    </w:p>
    <w:p w:rsidR="00E913BD" w:rsidRPr="001A5812" w:rsidRDefault="00E913BD" w:rsidP="006B431A">
      <w:pPr>
        <w:jc w:val="center"/>
        <w:rPr>
          <w:b/>
          <w:sz w:val="32"/>
          <w:szCs w:val="32"/>
          <w:u w:val="single"/>
        </w:rPr>
      </w:pPr>
      <w:r w:rsidRPr="001A5812">
        <w:rPr>
          <w:b/>
          <w:sz w:val="32"/>
          <w:szCs w:val="32"/>
          <w:u w:val="single"/>
        </w:rPr>
        <w:t>ЭКОЛОГИЧЕСКАЯ БЕЗОПАСНОСТЬ И СТРОИТЕЛЬСТВО В КАРСТОВЫХ РАЙОНАХ</w:t>
      </w:r>
    </w:p>
    <w:p w:rsidR="00960EB5" w:rsidRPr="001A5812" w:rsidRDefault="00960EB5" w:rsidP="00957869">
      <w:pPr>
        <w:rPr>
          <w:szCs w:val="24"/>
        </w:rPr>
      </w:pPr>
    </w:p>
    <w:p w:rsidR="00854EF9" w:rsidRPr="001A5812" w:rsidRDefault="00960EB5" w:rsidP="00957869">
      <w:pPr>
        <w:ind w:right="-113"/>
        <w:jc w:val="center"/>
        <w:rPr>
          <w:szCs w:val="24"/>
        </w:rPr>
      </w:pPr>
      <w:r w:rsidRPr="001A5812">
        <w:rPr>
          <w:szCs w:val="24"/>
        </w:rPr>
        <w:t>Уважаемые коллеги!</w:t>
      </w:r>
    </w:p>
    <w:p w:rsidR="00960EB5" w:rsidRPr="001A5812" w:rsidRDefault="00960EB5" w:rsidP="00957869">
      <w:pPr>
        <w:ind w:right="-113"/>
        <w:jc w:val="center"/>
        <w:rPr>
          <w:szCs w:val="24"/>
        </w:rPr>
      </w:pPr>
    </w:p>
    <w:p w:rsidR="00435602" w:rsidRPr="001A5812" w:rsidRDefault="00435602" w:rsidP="00435602">
      <w:pPr>
        <w:ind w:right="-113" w:firstLine="567"/>
        <w:jc w:val="both"/>
        <w:rPr>
          <w:szCs w:val="24"/>
        </w:rPr>
      </w:pPr>
      <w:r w:rsidRPr="001A5812">
        <w:rPr>
          <w:szCs w:val="24"/>
        </w:rPr>
        <w:t xml:space="preserve">В мае </w:t>
      </w:r>
      <w:smartTag w:uri="urn:schemas-microsoft-com:office:smarttags" w:element="metricconverter">
        <w:smartTagPr>
          <w:attr w:name="ProductID" w:val="2012 г"/>
        </w:smartTagPr>
        <w:r w:rsidRPr="001A5812">
          <w:rPr>
            <w:szCs w:val="24"/>
          </w:rPr>
          <w:t>2012</w:t>
        </w:r>
        <w:r w:rsidR="00A16C53" w:rsidRPr="001A5812">
          <w:rPr>
            <w:szCs w:val="24"/>
          </w:rPr>
          <w:t> </w:t>
        </w:r>
        <w:r w:rsidRPr="001A5812">
          <w:rPr>
            <w:szCs w:val="24"/>
          </w:rPr>
          <w:t>г</w:t>
        </w:r>
      </w:smartTag>
      <w:r w:rsidRPr="001A5812">
        <w:rPr>
          <w:szCs w:val="24"/>
        </w:rPr>
        <w:t xml:space="preserve">. </w:t>
      </w:r>
      <w:r w:rsidR="00A16C53" w:rsidRPr="001A5812">
        <w:rPr>
          <w:szCs w:val="24"/>
        </w:rPr>
        <w:t>в</w:t>
      </w:r>
      <w:r w:rsidRPr="001A5812">
        <w:rPr>
          <w:szCs w:val="24"/>
        </w:rPr>
        <w:t xml:space="preserve"> г.</w:t>
      </w:r>
      <w:r w:rsidR="00A16C53" w:rsidRPr="001A5812">
        <w:rPr>
          <w:szCs w:val="24"/>
        </w:rPr>
        <w:t> </w:t>
      </w:r>
      <w:r w:rsidRPr="001A5812">
        <w:rPr>
          <w:szCs w:val="24"/>
        </w:rPr>
        <w:t xml:space="preserve">Уфе успешно проведена Российская конференция (с международным участием) «Геотехнические проблемы проектирования зданий и сооружений на </w:t>
      </w:r>
      <w:proofErr w:type="spellStart"/>
      <w:r w:rsidRPr="001A5812">
        <w:rPr>
          <w:szCs w:val="24"/>
        </w:rPr>
        <w:t>карстоопасных</w:t>
      </w:r>
      <w:proofErr w:type="spellEnd"/>
      <w:r w:rsidRPr="001A5812">
        <w:rPr>
          <w:szCs w:val="24"/>
        </w:rPr>
        <w:t xml:space="preserve"> территориях». На конференции было принято решение о целесообразности проведения подобных конференций каждые три года.</w:t>
      </w:r>
    </w:p>
    <w:p w:rsidR="00435602" w:rsidRPr="001A5812" w:rsidRDefault="00435602" w:rsidP="00957869">
      <w:pPr>
        <w:ind w:right="-113"/>
        <w:jc w:val="center"/>
        <w:rPr>
          <w:szCs w:val="24"/>
        </w:rPr>
      </w:pPr>
    </w:p>
    <w:p w:rsidR="00316925" w:rsidRPr="001A5812" w:rsidRDefault="0089029A" w:rsidP="0016678B">
      <w:pPr>
        <w:ind w:right="-23" w:firstLine="567"/>
        <w:jc w:val="both"/>
        <w:rPr>
          <w:b/>
          <w:i/>
          <w:szCs w:val="24"/>
        </w:rPr>
      </w:pPr>
      <w:r w:rsidRPr="001A5812">
        <w:rPr>
          <w:b/>
          <w:i/>
          <w:szCs w:val="24"/>
          <w:u w:val="single"/>
        </w:rPr>
        <w:t>26</w:t>
      </w:r>
      <w:r w:rsidR="00FC3F14" w:rsidRPr="001A5812">
        <w:rPr>
          <w:b/>
          <w:i/>
          <w:szCs w:val="24"/>
          <w:u w:val="single"/>
        </w:rPr>
        <w:t>-2</w:t>
      </w:r>
      <w:r w:rsidRPr="001A5812">
        <w:rPr>
          <w:b/>
          <w:i/>
          <w:szCs w:val="24"/>
          <w:u w:val="single"/>
        </w:rPr>
        <w:t>9</w:t>
      </w:r>
      <w:r w:rsidR="00DD6DEC" w:rsidRPr="001A5812">
        <w:rPr>
          <w:b/>
          <w:i/>
          <w:szCs w:val="24"/>
          <w:u w:val="single"/>
        </w:rPr>
        <w:t xml:space="preserve"> </w:t>
      </w:r>
      <w:r w:rsidRPr="001A5812">
        <w:rPr>
          <w:b/>
          <w:i/>
          <w:szCs w:val="24"/>
          <w:u w:val="single"/>
        </w:rPr>
        <w:t>мая</w:t>
      </w:r>
      <w:r w:rsidR="00DD6DEC" w:rsidRPr="001A5812">
        <w:rPr>
          <w:b/>
          <w:i/>
          <w:szCs w:val="24"/>
          <w:u w:val="single"/>
        </w:rPr>
        <w:t xml:space="preserve"> 201</w:t>
      </w:r>
      <w:r w:rsidRPr="001A5812">
        <w:rPr>
          <w:b/>
          <w:i/>
          <w:szCs w:val="24"/>
          <w:u w:val="single"/>
        </w:rPr>
        <w:t>5</w:t>
      </w:r>
      <w:r w:rsidR="00854EF9" w:rsidRPr="001A5812">
        <w:rPr>
          <w:b/>
          <w:i/>
          <w:szCs w:val="24"/>
          <w:u w:val="single"/>
        </w:rPr>
        <w:t xml:space="preserve"> года</w:t>
      </w:r>
      <w:r w:rsidR="00854EF9" w:rsidRPr="001A5812">
        <w:rPr>
          <w:i/>
          <w:szCs w:val="24"/>
        </w:rPr>
        <w:t xml:space="preserve"> </w:t>
      </w:r>
      <w:r w:rsidR="00B02BDB" w:rsidRPr="001A5812">
        <w:rPr>
          <w:szCs w:val="24"/>
        </w:rPr>
        <w:t xml:space="preserve">в </w:t>
      </w:r>
      <w:proofErr w:type="gramStart"/>
      <w:r w:rsidR="00B02BDB" w:rsidRPr="001A5812">
        <w:rPr>
          <w:szCs w:val="24"/>
        </w:rPr>
        <w:t>г</w:t>
      </w:r>
      <w:proofErr w:type="gramEnd"/>
      <w:r w:rsidR="00B02BDB" w:rsidRPr="001A5812">
        <w:rPr>
          <w:szCs w:val="24"/>
        </w:rPr>
        <w:t>.</w:t>
      </w:r>
      <w:r w:rsidR="002D7BD7" w:rsidRPr="001A5812">
        <w:rPr>
          <w:szCs w:val="24"/>
          <w:lang w:val="en-US"/>
        </w:rPr>
        <w:t> </w:t>
      </w:r>
      <w:r w:rsidR="00B02BDB" w:rsidRPr="001A5812">
        <w:rPr>
          <w:szCs w:val="24"/>
        </w:rPr>
        <w:t xml:space="preserve">Перми на базе </w:t>
      </w:r>
      <w:r w:rsidR="00854EF9" w:rsidRPr="001A5812">
        <w:rPr>
          <w:szCs w:val="24"/>
        </w:rPr>
        <w:t>Пермского государственного</w:t>
      </w:r>
      <w:r w:rsidR="00DD6DEC" w:rsidRPr="001A5812">
        <w:rPr>
          <w:szCs w:val="24"/>
        </w:rPr>
        <w:t xml:space="preserve"> национального исследовательского</w:t>
      </w:r>
      <w:r w:rsidR="00854EF9" w:rsidRPr="001A5812">
        <w:rPr>
          <w:szCs w:val="24"/>
        </w:rPr>
        <w:t xml:space="preserve"> университета</w:t>
      </w:r>
      <w:r w:rsidR="003F396B" w:rsidRPr="001A5812">
        <w:rPr>
          <w:szCs w:val="24"/>
        </w:rPr>
        <w:t xml:space="preserve"> </w:t>
      </w:r>
      <w:r w:rsidR="00B02BDB" w:rsidRPr="001A5812">
        <w:rPr>
          <w:szCs w:val="24"/>
        </w:rPr>
        <w:t xml:space="preserve">(ПГНИУ) планируется проведение </w:t>
      </w:r>
      <w:r w:rsidR="009B710F" w:rsidRPr="001A5812">
        <w:rPr>
          <w:szCs w:val="24"/>
        </w:rPr>
        <w:t>международного симпозиума</w:t>
      </w:r>
      <w:r w:rsidR="00B02BDB" w:rsidRPr="001A5812">
        <w:rPr>
          <w:szCs w:val="24"/>
        </w:rPr>
        <w:t xml:space="preserve"> </w:t>
      </w:r>
      <w:r w:rsidR="00B02BDB" w:rsidRPr="001A5812">
        <w:rPr>
          <w:b/>
          <w:i/>
          <w:szCs w:val="24"/>
        </w:rPr>
        <w:t>«Экологическая безопасность и строительство в карстовых районах»</w:t>
      </w:r>
      <w:r w:rsidR="003F396B" w:rsidRPr="001A5812">
        <w:rPr>
          <w:b/>
          <w:i/>
          <w:szCs w:val="24"/>
        </w:rPr>
        <w:t>.</w:t>
      </w:r>
    </w:p>
    <w:p w:rsidR="00E102A4" w:rsidRPr="001A5812" w:rsidRDefault="00E102A4" w:rsidP="0016678B">
      <w:pPr>
        <w:ind w:right="-23" w:firstLine="567"/>
        <w:jc w:val="both"/>
        <w:rPr>
          <w:szCs w:val="24"/>
        </w:rPr>
      </w:pPr>
    </w:p>
    <w:p w:rsidR="007C3D05" w:rsidRPr="001A5812" w:rsidRDefault="00E20614" w:rsidP="0016678B">
      <w:pPr>
        <w:ind w:right="-23" w:firstLine="567"/>
        <w:jc w:val="both"/>
        <w:rPr>
          <w:sz w:val="22"/>
          <w:szCs w:val="22"/>
        </w:rPr>
      </w:pPr>
      <w:r w:rsidRPr="001A5812">
        <w:rPr>
          <w:sz w:val="22"/>
          <w:szCs w:val="22"/>
        </w:rPr>
        <w:t xml:space="preserve">Выбор </w:t>
      </w:r>
      <w:proofErr w:type="gramStart"/>
      <w:r w:rsidRPr="001A5812">
        <w:rPr>
          <w:sz w:val="22"/>
          <w:szCs w:val="22"/>
        </w:rPr>
        <w:t>г</w:t>
      </w:r>
      <w:proofErr w:type="gramEnd"/>
      <w:r w:rsidRPr="001A5812">
        <w:rPr>
          <w:sz w:val="22"/>
          <w:szCs w:val="22"/>
        </w:rPr>
        <w:t>. Перми, как места проведения международного симпозиума</w:t>
      </w:r>
      <w:r w:rsidR="007C3D05" w:rsidRPr="001A5812">
        <w:rPr>
          <w:sz w:val="22"/>
          <w:szCs w:val="22"/>
        </w:rPr>
        <w:t xml:space="preserve"> не случаен. Территория Пермского Приуралья характеризуется уникальностью</w:t>
      </w:r>
      <w:r w:rsidRPr="001A5812">
        <w:rPr>
          <w:sz w:val="22"/>
          <w:szCs w:val="22"/>
        </w:rPr>
        <w:t xml:space="preserve"> структурно-геологическ</w:t>
      </w:r>
      <w:r w:rsidR="007C3D05" w:rsidRPr="001A5812">
        <w:rPr>
          <w:sz w:val="22"/>
          <w:szCs w:val="22"/>
        </w:rPr>
        <w:t>их</w:t>
      </w:r>
      <w:r w:rsidRPr="001A5812">
        <w:rPr>
          <w:sz w:val="22"/>
          <w:szCs w:val="22"/>
        </w:rPr>
        <w:t>, гидрогеологическ</w:t>
      </w:r>
      <w:r w:rsidR="007C3D05" w:rsidRPr="001A5812">
        <w:rPr>
          <w:sz w:val="22"/>
          <w:szCs w:val="22"/>
        </w:rPr>
        <w:t>их</w:t>
      </w:r>
      <w:r w:rsidR="00CE135A" w:rsidRPr="001A5812">
        <w:rPr>
          <w:sz w:val="22"/>
          <w:szCs w:val="22"/>
        </w:rPr>
        <w:t xml:space="preserve">, </w:t>
      </w:r>
      <w:r w:rsidRPr="001A5812">
        <w:rPr>
          <w:sz w:val="22"/>
          <w:szCs w:val="22"/>
        </w:rPr>
        <w:t>геоморфологическ</w:t>
      </w:r>
      <w:r w:rsidR="007C3D05" w:rsidRPr="001A5812">
        <w:rPr>
          <w:sz w:val="22"/>
          <w:szCs w:val="22"/>
        </w:rPr>
        <w:t>их</w:t>
      </w:r>
      <w:r w:rsidR="00CE135A" w:rsidRPr="001A5812">
        <w:rPr>
          <w:sz w:val="22"/>
          <w:szCs w:val="22"/>
        </w:rPr>
        <w:t xml:space="preserve">, а также техногенных </w:t>
      </w:r>
      <w:r w:rsidR="007C3D05" w:rsidRPr="001A5812">
        <w:rPr>
          <w:sz w:val="22"/>
          <w:szCs w:val="22"/>
        </w:rPr>
        <w:t>условий развития карста</w:t>
      </w:r>
      <w:r w:rsidR="00566BA1" w:rsidRPr="001A5812">
        <w:rPr>
          <w:sz w:val="22"/>
          <w:szCs w:val="22"/>
        </w:rPr>
        <w:t>.</w:t>
      </w:r>
    </w:p>
    <w:p w:rsidR="00164CE9" w:rsidRPr="001A5812" w:rsidRDefault="00164CE9" w:rsidP="0016678B">
      <w:pPr>
        <w:ind w:right="-23" w:firstLine="567"/>
        <w:jc w:val="both"/>
        <w:rPr>
          <w:sz w:val="22"/>
          <w:szCs w:val="22"/>
        </w:rPr>
      </w:pPr>
      <w:r w:rsidRPr="001A5812">
        <w:rPr>
          <w:sz w:val="22"/>
          <w:szCs w:val="22"/>
        </w:rPr>
        <w:lastRenderedPageBreak/>
        <w:t>Здесь развиты практически все литологические типы карста и представлено широчайшее разнообразие карстовых форм.</w:t>
      </w:r>
      <w:r w:rsidR="007C3D05" w:rsidRPr="001A5812">
        <w:rPr>
          <w:sz w:val="22"/>
          <w:szCs w:val="22"/>
        </w:rPr>
        <w:t xml:space="preserve"> </w:t>
      </w:r>
      <w:r w:rsidRPr="001A5812">
        <w:rPr>
          <w:sz w:val="22"/>
          <w:szCs w:val="22"/>
        </w:rPr>
        <w:t>Известняки, доломиты, гипсы, ангидриты, каменные соли региона выходят на поверхность или залегают неглубоко от нее на площадях около 30 тыс. км</w:t>
      </w:r>
      <w:proofErr w:type="gramStart"/>
      <w:r w:rsidRPr="001A5812">
        <w:rPr>
          <w:sz w:val="22"/>
          <w:szCs w:val="22"/>
          <w:vertAlign w:val="superscript"/>
        </w:rPr>
        <w:t>2</w:t>
      </w:r>
      <w:proofErr w:type="gramEnd"/>
      <w:r w:rsidRPr="001A5812">
        <w:rPr>
          <w:sz w:val="22"/>
          <w:szCs w:val="22"/>
        </w:rPr>
        <w:t>.</w:t>
      </w:r>
      <w:r w:rsidR="007C3D05" w:rsidRPr="001A5812">
        <w:rPr>
          <w:sz w:val="22"/>
          <w:szCs w:val="22"/>
        </w:rPr>
        <w:t xml:space="preserve"> </w:t>
      </w:r>
      <w:r w:rsidR="00D560E6" w:rsidRPr="001A5812">
        <w:rPr>
          <w:sz w:val="22"/>
          <w:szCs w:val="22"/>
        </w:rPr>
        <w:t>Разнообразие карстопроявлений обусловило комплекс проблем хозяйственного освоения закарстованных территорий и в то</w:t>
      </w:r>
      <w:r w:rsidR="00D062D1" w:rsidRPr="001A5812">
        <w:rPr>
          <w:sz w:val="22"/>
          <w:szCs w:val="22"/>
        </w:rPr>
        <w:t xml:space="preserve"> </w:t>
      </w:r>
      <w:r w:rsidR="00D560E6" w:rsidRPr="001A5812">
        <w:rPr>
          <w:sz w:val="22"/>
          <w:szCs w:val="22"/>
        </w:rPr>
        <w:t>же время определило приоритетное развитие в регионе практической и теоретической мысли в области карстоведения.</w:t>
      </w:r>
    </w:p>
    <w:p w:rsidR="007C3D05" w:rsidRPr="001A5812" w:rsidRDefault="00D560E6" w:rsidP="0016678B">
      <w:pPr>
        <w:ind w:right="-23" w:firstLine="567"/>
        <w:jc w:val="both"/>
        <w:rPr>
          <w:sz w:val="22"/>
          <w:szCs w:val="22"/>
        </w:rPr>
      </w:pPr>
      <w:r w:rsidRPr="001A5812">
        <w:rPr>
          <w:sz w:val="22"/>
          <w:szCs w:val="22"/>
        </w:rPr>
        <w:t xml:space="preserve">Становление Российского карстоведения </w:t>
      </w:r>
      <w:r w:rsidR="007C3D05" w:rsidRPr="001A5812">
        <w:rPr>
          <w:sz w:val="22"/>
          <w:szCs w:val="22"/>
        </w:rPr>
        <w:t>в целом</w:t>
      </w:r>
      <w:r w:rsidRPr="001A5812">
        <w:rPr>
          <w:sz w:val="22"/>
          <w:szCs w:val="22"/>
        </w:rPr>
        <w:t xml:space="preserve"> и Пермской школы </w:t>
      </w:r>
      <w:proofErr w:type="spellStart"/>
      <w:r w:rsidRPr="001A5812">
        <w:rPr>
          <w:sz w:val="22"/>
          <w:szCs w:val="22"/>
        </w:rPr>
        <w:t>карстоведов</w:t>
      </w:r>
      <w:proofErr w:type="spellEnd"/>
      <w:r w:rsidR="00D062D1" w:rsidRPr="001A5812">
        <w:rPr>
          <w:sz w:val="22"/>
          <w:szCs w:val="22"/>
        </w:rPr>
        <w:t>,</w:t>
      </w:r>
      <w:r w:rsidRPr="001A5812">
        <w:rPr>
          <w:sz w:val="22"/>
          <w:szCs w:val="22"/>
        </w:rPr>
        <w:t xml:space="preserve"> в частности</w:t>
      </w:r>
      <w:r w:rsidR="00D062D1" w:rsidRPr="001A5812">
        <w:rPr>
          <w:sz w:val="22"/>
          <w:szCs w:val="22"/>
        </w:rPr>
        <w:t>,</w:t>
      </w:r>
      <w:r w:rsidRPr="001A5812">
        <w:rPr>
          <w:sz w:val="22"/>
          <w:szCs w:val="22"/>
        </w:rPr>
        <w:t xml:space="preserve"> неразрывно связано с имен</w:t>
      </w:r>
      <w:r w:rsidR="007C3D05" w:rsidRPr="001A5812">
        <w:rPr>
          <w:sz w:val="22"/>
          <w:szCs w:val="22"/>
        </w:rPr>
        <w:t>ами</w:t>
      </w:r>
      <w:r w:rsidRPr="001A5812">
        <w:rPr>
          <w:sz w:val="22"/>
          <w:szCs w:val="22"/>
        </w:rPr>
        <w:t xml:space="preserve"> </w:t>
      </w:r>
      <w:r w:rsidR="007C3D05" w:rsidRPr="001A5812">
        <w:rPr>
          <w:sz w:val="22"/>
          <w:szCs w:val="22"/>
        </w:rPr>
        <w:t xml:space="preserve">Г.А. Максимовича, К.А. Горбуновой, И.А. </w:t>
      </w:r>
      <w:proofErr w:type="spellStart"/>
      <w:r w:rsidR="007C3D05" w:rsidRPr="001A5812">
        <w:rPr>
          <w:sz w:val="22"/>
          <w:szCs w:val="22"/>
        </w:rPr>
        <w:t>Печеркина</w:t>
      </w:r>
      <w:proofErr w:type="spellEnd"/>
      <w:r w:rsidR="007C3D05" w:rsidRPr="001A5812">
        <w:rPr>
          <w:sz w:val="22"/>
          <w:szCs w:val="22"/>
        </w:rPr>
        <w:t xml:space="preserve">, В.Н. </w:t>
      </w:r>
      <w:proofErr w:type="spellStart"/>
      <w:r w:rsidR="007C3D05" w:rsidRPr="001A5812">
        <w:rPr>
          <w:sz w:val="22"/>
          <w:szCs w:val="22"/>
        </w:rPr>
        <w:t>Дублянского</w:t>
      </w:r>
      <w:proofErr w:type="spellEnd"/>
      <w:r w:rsidR="00176C97" w:rsidRPr="001A5812">
        <w:rPr>
          <w:sz w:val="22"/>
          <w:szCs w:val="22"/>
        </w:rPr>
        <w:t>, В.С. Лукина</w:t>
      </w:r>
      <w:r w:rsidR="007C3D05" w:rsidRPr="001A5812">
        <w:rPr>
          <w:sz w:val="22"/>
          <w:szCs w:val="22"/>
        </w:rPr>
        <w:t xml:space="preserve"> </w:t>
      </w:r>
      <w:r w:rsidR="008265FE" w:rsidRPr="001A5812">
        <w:rPr>
          <w:sz w:val="22"/>
          <w:szCs w:val="22"/>
        </w:rPr>
        <w:t xml:space="preserve">и </w:t>
      </w:r>
      <w:r w:rsidR="007C3D05" w:rsidRPr="001A5812">
        <w:rPr>
          <w:sz w:val="22"/>
          <w:szCs w:val="22"/>
        </w:rPr>
        <w:t xml:space="preserve">др., </w:t>
      </w:r>
      <w:proofErr w:type="gramStart"/>
      <w:r w:rsidR="007C3D05" w:rsidRPr="001A5812">
        <w:rPr>
          <w:sz w:val="22"/>
          <w:szCs w:val="22"/>
        </w:rPr>
        <w:t>внесших</w:t>
      </w:r>
      <w:proofErr w:type="gramEnd"/>
      <w:r w:rsidR="007C3D05" w:rsidRPr="001A5812">
        <w:rPr>
          <w:sz w:val="22"/>
          <w:szCs w:val="22"/>
        </w:rPr>
        <w:t xml:space="preserve"> весомый вклад в развитие отечественной и мировой </w:t>
      </w:r>
      <w:proofErr w:type="spellStart"/>
      <w:r w:rsidR="007C3D05" w:rsidRPr="001A5812">
        <w:rPr>
          <w:sz w:val="22"/>
          <w:szCs w:val="22"/>
        </w:rPr>
        <w:t>карстологической</w:t>
      </w:r>
      <w:proofErr w:type="spellEnd"/>
      <w:r w:rsidR="007C3D05" w:rsidRPr="001A5812">
        <w:rPr>
          <w:sz w:val="22"/>
          <w:szCs w:val="22"/>
        </w:rPr>
        <w:t xml:space="preserve"> науки.</w:t>
      </w:r>
    </w:p>
    <w:p w:rsidR="00101A2D" w:rsidRPr="001A5812" w:rsidRDefault="00101A2D" w:rsidP="0016678B">
      <w:pPr>
        <w:ind w:right="-23" w:firstLine="567"/>
        <w:jc w:val="both"/>
        <w:rPr>
          <w:szCs w:val="24"/>
        </w:rPr>
      </w:pPr>
      <w:r w:rsidRPr="001A5812">
        <w:rPr>
          <w:sz w:val="22"/>
          <w:szCs w:val="22"/>
        </w:rPr>
        <w:t xml:space="preserve">Симпозиум даст возможность непосредственного общения ученых и специалистов разных стран, позволит активизировать существующие и установить новые научные контакты в целях укрепления делового сотрудничества. </w:t>
      </w:r>
      <w:r w:rsidR="00800429" w:rsidRPr="001A5812">
        <w:rPr>
          <w:sz w:val="22"/>
          <w:szCs w:val="22"/>
        </w:rPr>
        <w:t xml:space="preserve">Симпозиум даст возможность определения роли и значимости теории и практики карстоведения в международном научном сообществе </w:t>
      </w:r>
      <w:r w:rsidR="00800429" w:rsidRPr="001A5812">
        <w:rPr>
          <w:sz w:val="22"/>
          <w:szCs w:val="22"/>
          <w:lang w:val="en-US"/>
        </w:rPr>
        <w:t>XXI</w:t>
      </w:r>
      <w:r w:rsidR="00800429" w:rsidRPr="001A5812">
        <w:rPr>
          <w:sz w:val="22"/>
          <w:szCs w:val="22"/>
        </w:rPr>
        <w:t xml:space="preserve"> века.</w:t>
      </w:r>
    </w:p>
    <w:p w:rsidR="00E20614" w:rsidRPr="001A5812" w:rsidRDefault="00E20614" w:rsidP="0016678B">
      <w:pPr>
        <w:ind w:right="-23" w:firstLine="567"/>
        <w:jc w:val="both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58"/>
        <w:gridCol w:w="5058"/>
      </w:tblGrid>
      <w:tr w:rsidR="007C3D05" w:rsidRPr="001A5812">
        <w:tc>
          <w:tcPr>
            <w:tcW w:w="5058" w:type="dxa"/>
            <w:vAlign w:val="center"/>
          </w:tcPr>
          <w:p w:rsidR="007C3D05" w:rsidRPr="001A5812" w:rsidRDefault="004F5787" w:rsidP="00526B7A">
            <w:pPr>
              <w:ind w:right="-23"/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pict>
                <v:shape id="_x0000_i1035" type="#_x0000_t75" style="width:234.4pt;height:175pt">
                  <v:imagedata r:id="rId15" o:title="загруженное (2)"/>
                </v:shape>
              </w:pict>
            </w:r>
          </w:p>
        </w:tc>
        <w:tc>
          <w:tcPr>
            <w:tcW w:w="5058" w:type="dxa"/>
          </w:tcPr>
          <w:p w:rsidR="007C3D05" w:rsidRPr="001A5812" w:rsidRDefault="004F5787" w:rsidP="00526B7A">
            <w:pPr>
              <w:ind w:right="-23"/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pict>
                <v:shape id="_x0000_i1036" type="#_x0000_t75" style="width:234.4pt;height:175.8pt">
                  <v:imagedata r:id="rId16" o:title="2"/>
                </v:shape>
              </w:pict>
            </w:r>
          </w:p>
        </w:tc>
      </w:tr>
      <w:tr w:rsidR="007C3D05" w:rsidRPr="001A5812">
        <w:tc>
          <w:tcPr>
            <w:tcW w:w="5058" w:type="dxa"/>
          </w:tcPr>
          <w:p w:rsidR="007C3D05" w:rsidRPr="001A5812" w:rsidRDefault="007C3D05" w:rsidP="008C1DE3">
            <w:pPr>
              <w:spacing w:before="60"/>
              <w:ind w:right="-23"/>
              <w:jc w:val="center"/>
              <w:rPr>
                <w:sz w:val="20"/>
              </w:rPr>
            </w:pPr>
            <w:r w:rsidRPr="001A5812">
              <w:rPr>
                <w:sz w:val="20"/>
              </w:rPr>
              <w:t>Пермский государственный национальный исследовательский университет</w:t>
            </w:r>
          </w:p>
        </w:tc>
        <w:tc>
          <w:tcPr>
            <w:tcW w:w="5058" w:type="dxa"/>
          </w:tcPr>
          <w:p w:rsidR="007C3D05" w:rsidRPr="001A5812" w:rsidRDefault="007C3D05" w:rsidP="008C1DE3">
            <w:pPr>
              <w:spacing w:before="60"/>
              <w:ind w:right="-23"/>
              <w:jc w:val="center"/>
              <w:rPr>
                <w:sz w:val="20"/>
              </w:rPr>
            </w:pPr>
            <w:r w:rsidRPr="001A5812">
              <w:rPr>
                <w:sz w:val="20"/>
              </w:rPr>
              <w:t xml:space="preserve">Провал в </w:t>
            </w:r>
            <w:proofErr w:type="gramStart"/>
            <w:r w:rsidRPr="001A5812">
              <w:rPr>
                <w:sz w:val="20"/>
              </w:rPr>
              <w:t>г</w:t>
            </w:r>
            <w:proofErr w:type="gramEnd"/>
            <w:r w:rsidRPr="001A5812">
              <w:rPr>
                <w:sz w:val="20"/>
              </w:rPr>
              <w:t>. Березники</w:t>
            </w:r>
          </w:p>
        </w:tc>
      </w:tr>
    </w:tbl>
    <w:p w:rsidR="007C3D05" w:rsidRPr="001A5812" w:rsidRDefault="007C3D05" w:rsidP="0016678B">
      <w:pPr>
        <w:ind w:right="-23" w:firstLine="567"/>
        <w:jc w:val="both"/>
        <w:rPr>
          <w:szCs w:val="24"/>
        </w:rPr>
      </w:pPr>
    </w:p>
    <w:p w:rsidR="004B3842" w:rsidRPr="001A5812" w:rsidRDefault="004B3842" w:rsidP="004B3842">
      <w:pPr>
        <w:ind w:firstLine="567"/>
        <w:rPr>
          <w:b/>
          <w:i/>
        </w:rPr>
      </w:pPr>
      <w:r w:rsidRPr="001A5812">
        <w:rPr>
          <w:b/>
          <w:i/>
        </w:rPr>
        <w:t>СОСТАВ ОРГАНИЗАЦИОННОГО КОМИТЕТА:</w:t>
      </w:r>
    </w:p>
    <w:p w:rsidR="004B3842" w:rsidRPr="001A5812" w:rsidRDefault="004B3842" w:rsidP="004B3842">
      <w:pPr>
        <w:ind w:hanging="3"/>
        <w:jc w:val="both"/>
      </w:pPr>
      <w:r w:rsidRPr="001A5812">
        <w:rPr>
          <w:b/>
          <w:i/>
        </w:rPr>
        <w:t>Катаев</w:t>
      </w:r>
      <w:r w:rsidR="00EB61F9" w:rsidRPr="001A5812">
        <w:rPr>
          <w:i/>
        </w:rPr>
        <w:t> </w:t>
      </w:r>
      <w:r w:rsidRPr="001A5812">
        <w:rPr>
          <w:i/>
        </w:rPr>
        <w:t>Валерий</w:t>
      </w:r>
      <w:r w:rsidR="00EB61F9" w:rsidRPr="001A5812">
        <w:rPr>
          <w:i/>
        </w:rPr>
        <w:t> </w:t>
      </w:r>
      <w:r w:rsidRPr="001A5812">
        <w:rPr>
          <w:i/>
        </w:rPr>
        <w:t>Николаевич</w:t>
      </w:r>
      <w:r w:rsidR="00407D11" w:rsidRPr="001A5812">
        <w:rPr>
          <w:i/>
        </w:rPr>
        <w:t xml:space="preserve">, </w:t>
      </w:r>
      <w:r w:rsidR="00407D11" w:rsidRPr="001A5812">
        <w:t>председатель</w:t>
      </w:r>
      <w:r w:rsidRPr="001A5812">
        <w:t xml:space="preserve"> – Пермский государственный национальный исследовательский университет (ПГНИУ), г. Пермь, Россия.</w:t>
      </w:r>
    </w:p>
    <w:p w:rsidR="004B3842" w:rsidRPr="001A5812" w:rsidRDefault="004B3842" w:rsidP="004B3842">
      <w:pPr>
        <w:ind w:hanging="3"/>
        <w:jc w:val="both"/>
      </w:pPr>
      <w:r w:rsidRPr="001A5812">
        <w:rPr>
          <w:b/>
          <w:i/>
        </w:rPr>
        <w:t>Осипов</w:t>
      </w:r>
      <w:r w:rsidR="00EB61F9" w:rsidRPr="001A5812">
        <w:rPr>
          <w:i/>
        </w:rPr>
        <w:t> </w:t>
      </w:r>
      <w:r w:rsidRPr="001A5812">
        <w:rPr>
          <w:i/>
        </w:rPr>
        <w:t>Виктор</w:t>
      </w:r>
      <w:r w:rsidR="00EB61F9" w:rsidRPr="001A5812">
        <w:rPr>
          <w:i/>
        </w:rPr>
        <w:t> </w:t>
      </w:r>
      <w:r w:rsidRPr="001A5812">
        <w:rPr>
          <w:i/>
        </w:rPr>
        <w:t>Иванович</w:t>
      </w:r>
      <w:r w:rsidR="00407D11" w:rsidRPr="001A5812">
        <w:rPr>
          <w:i/>
        </w:rPr>
        <w:t xml:space="preserve">, </w:t>
      </w:r>
      <w:r w:rsidR="00407D11" w:rsidRPr="001A5812">
        <w:t>сопредседатель</w:t>
      </w:r>
      <w:r w:rsidRPr="001A5812">
        <w:t xml:space="preserve"> – Институт геоэкологии им. Е.М. Сергеева РАН, </w:t>
      </w:r>
      <w:proofErr w:type="gramStart"/>
      <w:r w:rsidR="00133BBA" w:rsidRPr="001A5812">
        <w:t>г</w:t>
      </w:r>
      <w:proofErr w:type="gramEnd"/>
      <w:r w:rsidR="00133BBA" w:rsidRPr="001A5812">
        <w:t>. </w:t>
      </w:r>
      <w:r w:rsidRPr="001A5812">
        <w:t>Москва, Россия.</w:t>
      </w:r>
    </w:p>
    <w:p w:rsidR="004B3842" w:rsidRPr="001A5812" w:rsidRDefault="004B3842" w:rsidP="004B3842">
      <w:pPr>
        <w:ind w:hanging="3"/>
        <w:jc w:val="both"/>
      </w:pPr>
      <w:proofErr w:type="spellStart"/>
      <w:r w:rsidRPr="001A5812">
        <w:rPr>
          <w:b/>
          <w:i/>
        </w:rPr>
        <w:t>Барях</w:t>
      </w:r>
      <w:proofErr w:type="spellEnd"/>
      <w:r w:rsidR="00EB61F9" w:rsidRPr="001A5812">
        <w:rPr>
          <w:i/>
        </w:rPr>
        <w:t> </w:t>
      </w:r>
      <w:r w:rsidRPr="001A5812">
        <w:rPr>
          <w:i/>
        </w:rPr>
        <w:t>Александр</w:t>
      </w:r>
      <w:r w:rsidR="00EB61F9" w:rsidRPr="001A5812">
        <w:rPr>
          <w:i/>
        </w:rPr>
        <w:t> </w:t>
      </w:r>
      <w:r w:rsidRPr="001A5812">
        <w:rPr>
          <w:i/>
        </w:rPr>
        <w:t>Абрамович</w:t>
      </w:r>
      <w:r w:rsidRPr="001A5812">
        <w:t xml:space="preserve"> – Горный институт </w:t>
      </w:r>
      <w:proofErr w:type="spellStart"/>
      <w:r w:rsidR="008174F7" w:rsidRPr="001A5812">
        <w:t>У</w:t>
      </w:r>
      <w:r w:rsidRPr="001A5812">
        <w:t>рО</w:t>
      </w:r>
      <w:proofErr w:type="spellEnd"/>
      <w:r w:rsidRPr="001A5812">
        <w:t xml:space="preserve"> РАН, </w:t>
      </w:r>
      <w:proofErr w:type="gramStart"/>
      <w:r w:rsidRPr="001A5812">
        <w:t>г</w:t>
      </w:r>
      <w:proofErr w:type="gramEnd"/>
      <w:r w:rsidRPr="001A5812">
        <w:t>. Пермь, Россия.</w:t>
      </w:r>
    </w:p>
    <w:p w:rsidR="005763B8" w:rsidRPr="001A5812" w:rsidRDefault="005763B8" w:rsidP="005763B8">
      <w:pPr>
        <w:ind w:hanging="3"/>
        <w:jc w:val="both"/>
      </w:pPr>
      <w:proofErr w:type="spellStart"/>
      <w:r w:rsidRPr="001A5812">
        <w:rPr>
          <w:b/>
          <w:i/>
        </w:rPr>
        <w:t>Готман</w:t>
      </w:r>
      <w:proofErr w:type="spellEnd"/>
      <w:r w:rsidR="00EB61F9" w:rsidRPr="001A5812">
        <w:rPr>
          <w:i/>
        </w:rPr>
        <w:t> </w:t>
      </w:r>
      <w:r w:rsidRPr="001A5812">
        <w:rPr>
          <w:i/>
        </w:rPr>
        <w:t>Альфред</w:t>
      </w:r>
      <w:r w:rsidR="00EB61F9" w:rsidRPr="001A5812">
        <w:rPr>
          <w:i/>
        </w:rPr>
        <w:t> </w:t>
      </w:r>
      <w:r w:rsidRPr="001A5812">
        <w:rPr>
          <w:i/>
        </w:rPr>
        <w:t>Леонидович</w:t>
      </w:r>
      <w:r w:rsidRPr="001A5812">
        <w:t xml:space="preserve"> – </w:t>
      </w:r>
      <w:proofErr w:type="spellStart"/>
      <w:r w:rsidRPr="001A5812">
        <w:t>БашНИИстрой</w:t>
      </w:r>
      <w:proofErr w:type="spellEnd"/>
      <w:r w:rsidRPr="001A5812">
        <w:t xml:space="preserve">, </w:t>
      </w:r>
      <w:proofErr w:type="spellStart"/>
      <w:r w:rsidRPr="001A5812">
        <w:t>РОМГГиФ</w:t>
      </w:r>
      <w:proofErr w:type="spellEnd"/>
      <w:r w:rsidRPr="001A5812">
        <w:t>, г. Уфа, Россия.</w:t>
      </w:r>
    </w:p>
    <w:p w:rsidR="005763B8" w:rsidRPr="001A5812" w:rsidRDefault="005763B8" w:rsidP="005763B8">
      <w:pPr>
        <w:ind w:hanging="3"/>
        <w:jc w:val="both"/>
      </w:pPr>
      <w:proofErr w:type="spellStart"/>
      <w:r w:rsidRPr="001A5812">
        <w:rPr>
          <w:b/>
          <w:i/>
        </w:rPr>
        <w:t>Есюнин</w:t>
      </w:r>
      <w:proofErr w:type="spellEnd"/>
      <w:r w:rsidR="00EB61F9" w:rsidRPr="001A5812">
        <w:rPr>
          <w:i/>
        </w:rPr>
        <w:t> </w:t>
      </w:r>
      <w:r w:rsidRPr="001A5812">
        <w:rPr>
          <w:i/>
        </w:rPr>
        <w:t>Олег</w:t>
      </w:r>
      <w:r w:rsidR="00EB61F9" w:rsidRPr="001A5812">
        <w:rPr>
          <w:i/>
        </w:rPr>
        <w:t> </w:t>
      </w:r>
      <w:r w:rsidRPr="001A5812">
        <w:rPr>
          <w:i/>
        </w:rPr>
        <w:t>Леонидович</w:t>
      </w:r>
      <w:r w:rsidRPr="001A5812">
        <w:t xml:space="preserve"> – ОАО «Верхнекамский трест инженерно-строительных изысканий», </w:t>
      </w:r>
      <w:proofErr w:type="gramStart"/>
      <w:r w:rsidRPr="001A5812">
        <w:t>г</w:t>
      </w:r>
      <w:proofErr w:type="gramEnd"/>
      <w:r w:rsidRPr="001A5812">
        <w:t>. Пермь, Россия.</w:t>
      </w:r>
    </w:p>
    <w:p w:rsidR="004B3842" w:rsidRPr="001A5812" w:rsidRDefault="004B3842" w:rsidP="004B3842">
      <w:pPr>
        <w:ind w:hanging="3"/>
        <w:jc w:val="both"/>
      </w:pPr>
      <w:proofErr w:type="spellStart"/>
      <w:r w:rsidRPr="001A5812">
        <w:rPr>
          <w:b/>
          <w:i/>
        </w:rPr>
        <w:t>Коротаев</w:t>
      </w:r>
      <w:proofErr w:type="spellEnd"/>
      <w:r w:rsidR="00EB61F9" w:rsidRPr="001A5812">
        <w:rPr>
          <w:i/>
        </w:rPr>
        <w:t> </w:t>
      </w:r>
      <w:r w:rsidRPr="001A5812">
        <w:rPr>
          <w:i/>
        </w:rPr>
        <w:t>Владимир</w:t>
      </w:r>
      <w:r w:rsidR="00EB61F9" w:rsidRPr="001A5812">
        <w:rPr>
          <w:i/>
        </w:rPr>
        <w:t> </w:t>
      </w:r>
      <w:r w:rsidRPr="001A5812">
        <w:rPr>
          <w:i/>
        </w:rPr>
        <w:t>Николаевич</w:t>
      </w:r>
      <w:r w:rsidRPr="001A5812">
        <w:t xml:space="preserve"> – Пермский национальный исследовательский политехнический университет (ПНИПУ), г. Пермь, Россия.</w:t>
      </w:r>
    </w:p>
    <w:p w:rsidR="00EB0A2B" w:rsidRPr="001A5812" w:rsidRDefault="004B3842" w:rsidP="00EC049C">
      <w:pPr>
        <w:ind w:hanging="3"/>
        <w:jc w:val="both"/>
      </w:pPr>
      <w:r w:rsidRPr="001A5812">
        <w:rPr>
          <w:b/>
          <w:i/>
        </w:rPr>
        <w:t>Леонтьев</w:t>
      </w:r>
      <w:r w:rsidR="00EB61F9" w:rsidRPr="001A5812">
        <w:rPr>
          <w:i/>
        </w:rPr>
        <w:t> </w:t>
      </w:r>
      <w:r w:rsidRPr="001A5812">
        <w:rPr>
          <w:i/>
        </w:rPr>
        <w:t>Григорий</w:t>
      </w:r>
      <w:r w:rsidR="00932011" w:rsidRPr="001A5812">
        <w:rPr>
          <w:i/>
        </w:rPr>
        <w:t> </w:t>
      </w:r>
      <w:r w:rsidRPr="001A5812">
        <w:rPr>
          <w:i/>
        </w:rPr>
        <w:t>Владимирович</w:t>
      </w:r>
      <w:r w:rsidRPr="001A5812">
        <w:t xml:space="preserve"> – ОАО «</w:t>
      </w:r>
      <w:proofErr w:type="spellStart"/>
      <w:r w:rsidRPr="001A5812">
        <w:t>Противокарстовая</w:t>
      </w:r>
      <w:proofErr w:type="spellEnd"/>
      <w:r w:rsidRPr="001A5812">
        <w:t xml:space="preserve"> и береговая защита», </w:t>
      </w:r>
      <w:proofErr w:type="gramStart"/>
      <w:r w:rsidRPr="001A5812">
        <w:t>г</w:t>
      </w:r>
      <w:proofErr w:type="gramEnd"/>
      <w:r w:rsidRPr="001A5812">
        <w:t>. Дзержинск, Россия.</w:t>
      </w:r>
    </w:p>
    <w:p w:rsidR="00F2394A" w:rsidRPr="001A5812" w:rsidRDefault="00F2394A" w:rsidP="00EC049C">
      <w:pPr>
        <w:ind w:hanging="3"/>
        <w:jc w:val="both"/>
      </w:pPr>
      <w:proofErr w:type="spellStart"/>
      <w:r w:rsidRPr="001A5812">
        <w:rPr>
          <w:b/>
          <w:i/>
        </w:rPr>
        <w:t>Шерстнев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>Валерий</w:t>
      </w:r>
      <w:r w:rsidR="00932011" w:rsidRPr="001A5812">
        <w:rPr>
          <w:i/>
        </w:rPr>
        <w:t> </w:t>
      </w:r>
      <w:r w:rsidRPr="001A5812">
        <w:rPr>
          <w:i/>
        </w:rPr>
        <w:t>Александрович</w:t>
      </w:r>
      <w:r w:rsidR="0096610B" w:rsidRPr="001A5812">
        <w:rPr>
          <w:i/>
        </w:rPr>
        <w:t xml:space="preserve"> </w:t>
      </w:r>
      <w:r w:rsidRPr="001A5812">
        <w:t xml:space="preserve">– </w:t>
      </w:r>
      <w:r w:rsidR="0096610B" w:rsidRPr="001A5812">
        <w:t>Пермский государственный национальный исследовательский университет (ПГНИУ), г. Пермь, Россия.</w:t>
      </w:r>
    </w:p>
    <w:p w:rsidR="004B3842" w:rsidRPr="001A5812" w:rsidRDefault="004B3842" w:rsidP="004B3842">
      <w:pPr>
        <w:ind w:firstLine="567"/>
        <w:jc w:val="both"/>
        <w:rPr>
          <w:b/>
          <w:i/>
          <w:lang w:val="it-IT"/>
        </w:rPr>
      </w:pPr>
    </w:p>
    <w:p w:rsidR="004B3842" w:rsidRPr="001A5812" w:rsidRDefault="004B3842" w:rsidP="004B3842">
      <w:pPr>
        <w:ind w:firstLine="567"/>
        <w:jc w:val="both"/>
        <w:rPr>
          <w:b/>
          <w:i/>
        </w:rPr>
      </w:pPr>
      <w:r w:rsidRPr="001A5812">
        <w:rPr>
          <w:b/>
          <w:i/>
        </w:rPr>
        <w:t>СОСТАВ НАУЧНОГО КОМИТЕТА: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Адерхолд</w:t>
      </w:r>
      <w:proofErr w:type="spellEnd"/>
      <w:r w:rsidR="00932011" w:rsidRPr="001A5812">
        <w:rPr>
          <w:i/>
        </w:rPr>
        <w:t> </w:t>
      </w:r>
      <w:proofErr w:type="spellStart"/>
      <w:r w:rsidRPr="001A5812">
        <w:rPr>
          <w:i/>
        </w:rPr>
        <w:t>Габриэль</w:t>
      </w:r>
      <w:proofErr w:type="spellEnd"/>
      <w:r w:rsidRPr="001A5812">
        <w:t xml:space="preserve"> – Гессенское земельное ведомство окружающей среды и геологии, Висбаден, Германия.</w:t>
      </w:r>
    </w:p>
    <w:p w:rsidR="00BD618A" w:rsidRPr="001A5812" w:rsidRDefault="00BD618A" w:rsidP="00D375AC">
      <w:pPr>
        <w:jc w:val="both"/>
      </w:pPr>
      <w:r w:rsidRPr="001A5812">
        <w:rPr>
          <w:b/>
          <w:i/>
        </w:rPr>
        <w:t>Аникеев</w:t>
      </w:r>
      <w:r w:rsidRPr="001A5812">
        <w:rPr>
          <w:i/>
        </w:rPr>
        <w:t xml:space="preserve"> Александр Викторович</w:t>
      </w:r>
      <w:r w:rsidRPr="001A5812">
        <w:t xml:space="preserve"> – Институт геоэкологии им. Е.М. Сергеева РАН, </w:t>
      </w:r>
      <w:proofErr w:type="gramStart"/>
      <w:r w:rsidRPr="001A5812">
        <w:t>г</w:t>
      </w:r>
      <w:proofErr w:type="gramEnd"/>
      <w:r w:rsidRPr="001A5812">
        <w:t xml:space="preserve">. Москва, Россия. </w:t>
      </w:r>
    </w:p>
    <w:p w:rsidR="00D375AC" w:rsidRPr="001A5812" w:rsidRDefault="00D375AC" w:rsidP="00D375AC">
      <w:pPr>
        <w:jc w:val="both"/>
      </w:pPr>
      <w:r w:rsidRPr="001A5812">
        <w:rPr>
          <w:b/>
          <w:i/>
        </w:rPr>
        <w:t>Вайнштейн</w:t>
      </w:r>
      <w:r w:rsidR="00932011" w:rsidRPr="001A5812">
        <w:rPr>
          <w:b/>
          <w:i/>
        </w:rPr>
        <w:t> </w:t>
      </w:r>
      <w:r w:rsidR="00932011" w:rsidRPr="001A5812">
        <w:rPr>
          <w:i/>
        </w:rPr>
        <w:t>Михаил </w:t>
      </w:r>
      <w:r w:rsidRPr="001A5812">
        <w:rPr>
          <w:i/>
        </w:rPr>
        <w:t>Семёнович</w:t>
      </w:r>
      <w:r w:rsidRPr="001A5812">
        <w:t xml:space="preserve"> – ОАО «</w:t>
      </w:r>
      <w:proofErr w:type="spellStart"/>
      <w:r w:rsidRPr="001A5812">
        <w:t>Моспроект</w:t>
      </w:r>
      <w:proofErr w:type="spellEnd"/>
      <w:r w:rsidRPr="001A5812">
        <w:t>», г. Москва, Россия.</w:t>
      </w:r>
    </w:p>
    <w:p w:rsidR="00D375AC" w:rsidRPr="001A5812" w:rsidRDefault="00D375AC" w:rsidP="00D375AC">
      <w:pPr>
        <w:ind w:hanging="3"/>
        <w:jc w:val="both"/>
      </w:pPr>
      <w:proofErr w:type="spellStart"/>
      <w:r w:rsidRPr="001A5812">
        <w:rPr>
          <w:rStyle w:val="a4"/>
          <w:b/>
          <w:i/>
          <w:color w:val="auto"/>
          <w:u w:val="none"/>
        </w:rPr>
        <w:t>Готман</w:t>
      </w:r>
      <w:proofErr w:type="spellEnd"/>
      <w:r w:rsidR="00932011" w:rsidRPr="001A5812">
        <w:t> </w:t>
      </w:r>
      <w:r w:rsidRPr="001A5812">
        <w:rPr>
          <w:i/>
        </w:rPr>
        <w:t>Наталья</w:t>
      </w:r>
      <w:r w:rsidR="00932011" w:rsidRPr="001A5812">
        <w:rPr>
          <w:i/>
        </w:rPr>
        <w:t> </w:t>
      </w:r>
      <w:proofErr w:type="spellStart"/>
      <w:r w:rsidRPr="001A5812">
        <w:rPr>
          <w:i/>
        </w:rPr>
        <w:t>Залмановна</w:t>
      </w:r>
      <w:proofErr w:type="spellEnd"/>
      <w:r w:rsidRPr="001A5812">
        <w:rPr>
          <w:i/>
        </w:rPr>
        <w:t xml:space="preserve"> </w:t>
      </w:r>
      <w:r w:rsidRPr="001A5812">
        <w:t xml:space="preserve">– </w:t>
      </w:r>
      <w:proofErr w:type="spellStart"/>
      <w:r w:rsidRPr="001A5812">
        <w:t>БашНИИстрой</w:t>
      </w:r>
      <w:proofErr w:type="spellEnd"/>
      <w:r w:rsidRPr="001A5812">
        <w:t xml:space="preserve">, </w:t>
      </w:r>
      <w:proofErr w:type="spellStart"/>
      <w:r w:rsidRPr="001A5812">
        <w:t>РОМГГиФ</w:t>
      </w:r>
      <w:proofErr w:type="spellEnd"/>
      <w:r w:rsidRPr="001A5812">
        <w:t>, г. Уфа, Россия.</w:t>
      </w:r>
    </w:p>
    <w:p w:rsidR="00D375AC" w:rsidRPr="001A5812" w:rsidRDefault="00D375AC" w:rsidP="00D375AC">
      <w:pPr>
        <w:jc w:val="both"/>
      </w:pPr>
      <w:r w:rsidRPr="001A5812">
        <w:rPr>
          <w:b/>
          <w:i/>
        </w:rPr>
        <w:lastRenderedPageBreak/>
        <w:t>Костарев</w:t>
      </w:r>
      <w:r w:rsidR="00932011" w:rsidRPr="001A5812">
        <w:rPr>
          <w:i/>
        </w:rPr>
        <w:t> </w:t>
      </w:r>
      <w:r w:rsidRPr="001A5812">
        <w:rPr>
          <w:i/>
        </w:rPr>
        <w:t>Виталий</w:t>
      </w:r>
      <w:r w:rsidR="00932011" w:rsidRPr="001A5812">
        <w:rPr>
          <w:i/>
        </w:rPr>
        <w:t> </w:t>
      </w:r>
      <w:r w:rsidRPr="001A5812">
        <w:rPr>
          <w:i/>
        </w:rPr>
        <w:t>Петрович</w:t>
      </w:r>
      <w:r w:rsidRPr="001A5812">
        <w:t xml:space="preserve"> – ОАО «Верхнекамский трест инженерно-строительных изысканий», </w:t>
      </w:r>
      <w:proofErr w:type="gramStart"/>
      <w:r w:rsidRPr="001A5812">
        <w:t>г</w:t>
      </w:r>
      <w:proofErr w:type="gramEnd"/>
      <w:r w:rsidRPr="001A5812">
        <w:t>. Пермь, Россия.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ЛаМоро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 xml:space="preserve">Джеймс </w:t>
      </w:r>
      <w:r w:rsidRPr="001A5812">
        <w:t>– Президент компании «П.Е. </w:t>
      </w:r>
      <w:proofErr w:type="spellStart"/>
      <w:r w:rsidRPr="001A5812">
        <w:t>Ламоро</w:t>
      </w:r>
      <w:proofErr w:type="spellEnd"/>
      <w:r w:rsidRPr="001A5812">
        <w:t xml:space="preserve"> </w:t>
      </w:r>
      <w:proofErr w:type="spellStart"/>
      <w:r w:rsidRPr="001A5812">
        <w:t>энд</w:t>
      </w:r>
      <w:proofErr w:type="spellEnd"/>
      <w:r w:rsidRPr="001A5812">
        <w:t xml:space="preserve"> </w:t>
      </w:r>
      <w:proofErr w:type="spellStart"/>
      <w:r w:rsidRPr="001A5812">
        <w:t>Ассоциатес</w:t>
      </w:r>
      <w:proofErr w:type="spellEnd"/>
      <w:r w:rsidRPr="001A5812">
        <w:t xml:space="preserve">», Главный редактор Международного журнала Экологической геологии, </w:t>
      </w:r>
      <w:proofErr w:type="spellStart"/>
      <w:r w:rsidRPr="001A5812">
        <w:t>Таскалуса</w:t>
      </w:r>
      <w:proofErr w:type="spellEnd"/>
      <w:r w:rsidRPr="001A5812">
        <w:t>, Алабамы, США</w:t>
      </w:r>
      <w:r w:rsidR="00C662C0" w:rsidRPr="001A5812">
        <w:t>.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Лемпе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 xml:space="preserve">Бернард </w:t>
      </w:r>
      <w:r w:rsidRPr="001A5812">
        <w:t>– Технический университет Мюнхена, Кафедра инженерной геологии, Мюнхен, Германия.</w:t>
      </w:r>
    </w:p>
    <w:p w:rsidR="00D375AC" w:rsidRPr="001A5812" w:rsidRDefault="00D375AC" w:rsidP="00D375AC">
      <w:pPr>
        <w:jc w:val="both"/>
      </w:pPr>
      <w:r w:rsidRPr="001A5812">
        <w:rPr>
          <w:b/>
          <w:i/>
        </w:rPr>
        <w:t>ЛУ</w:t>
      </w:r>
      <w:r w:rsidR="00932011" w:rsidRPr="001A5812">
        <w:rPr>
          <w:i/>
        </w:rPr>
        <w:t> </w:t>
      </w:r>
      <w:proofErr w:type="spellStart"/>
      <w:r w:rsidRPr="001A5812">
        <w:rPr>
          <w:i/>
        </w:rPr>
        <w:t>Яору</w:t>
      </w:r>
      <w:proofErr w:type="spellEnd"/>
      <w:r w:rsidRPr="001A5812">
        <w:rPr>
          <w:i/>
        </w:rPr>
        <w:t xml:space="preserve"> </w:t>
      </w:r>
      <w:r w:rsidRPr="001A5812">
        <w:t xml:space="preserve">– Инженерная академия Китая, Китайская академия геологических наук Университета </w:t>
      </w:r>
      <w:proofErr w:type="spellStart"/>
      <w:r w:rsidRPr="001A5812">
        <w:t>Тунцзи</w:t>
      </w:r>
      <w:proofErr w:type="spellEnd"/>
      <w:r w:rsidRPr="001A5812">
        <w:t>, Шанхай, Китай.</w:t>
      </w:r>
    </w:p>
    <w:p w:rsidR="00D375AC" w:rsidRPr="001A5812" w:rsidRDefault="00D375AC" w:rsidP="00D375AC">
      <w:pPr>
        <w:jc w:val="both"/>
        <w:rPr>
          <w:szCs w:val="24"/>
        </w:rPr>
      </w:pPr>
      <w:r w:rsidRPr="001A5812">
        <w:rPr>
          <w:b/>
          <w:i/>
          <w:szCs w:val="24"/>
        </w:rPr>
        <w:t>Максимович</w:t>
      </w:r>
      <w:r w:rsidR="00EB61F9" w:rsidRPr="001A5812">
        <w:rPr>
          <w:i/>
          <w:szCs w:val="24"/>
        </w:rPr>
        <w:t> </w:t>
      </w:r>
      <w:r w:rsidRPr="001A5812">
        <w:rPr>
          <w:i/>
          <w:szCs w:val="24"/>
        </w:rPr>
        <w:t>Николай</w:t>
      </w:r>
      <w:r w:rsidR="00EB61F9" w:rsidRPr="001A5812">
        <w:rPr>
          <w:i/>
          <w:szCs w:val="24"/>
        </w:rPr>
        <w:t> </w:t>
      </w:r>
      <w:r w:rsidRPr="001A5812">
        <w:rPr>
          <w:i/>
          <w:szCs w:val="24"/>
        </w:rPr>
        <w:t>Георгиевич</w:t>
      </w:r>
      <w:r w:rsidR="00EB61F9" w:rsidRPr="001A5812">
        <w:rPr>
          <w:szCs w:val="24"/>
        </w:rPr>
        <w:t xml:space="preserve"> – </w:t>
      </w:r>
      <w:r w:rsidR="002C4B81" w:rsidRPr="001A5812">
        <w:rPr>
          <w:szCs w:val="24"/>
        </w:rPr>
        <w:t xml:space="preserve">Естественнонаучный институт Пермского </w:t>
      </w:r>
      <w:r w:rsidR="00D259B6" w:rsidRPr="001A5812">
        <w:t>государственного национального исследовательского университета (ЕНИ ПГНИУ)</w:t>
      </w:r>
      <w:r w:rsidR="002C4B81" w:rsidRPr="001A5812">
        <w:rPr>
          <w:szCs w:val="24"/>
        </w:rPr>
        <w:t>, Пермь, Россия.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Миланович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 xml:space="preserve">Питер  </w:t>
      </w:r>
      <w:r w:rsidRPr="001A5812">
        <w:t>– Президент сербско</w:t>
      </w:r>
      <w:r w:rsidR="00F81BEF" w:rsidRPr="001A5812">
        <w:t>го</w:t>
      </w:r>
      <w:r w:rsidRPr="001A5812">
        <w:t xml:space="preserve"> </w:t>
      </w:r>
      <w:r w:rsidR="00F81BEF" w:rsidRPr="001A5812">
        <w:t>отделения</w:t>
      </w:r>
      <w:r w:rsidRPr="001A5812">
        <w:t xml:space="preserve"> МАГ, Белград, Сербия.</w:t>
      </w:r>
    </w:p>
    <w:p w:rsidR="00D375AC" w:rsidRPr="001A5812" w:rsidRDefault="00D375AC" w:rsidP="00D375AC">
      <w:pPr>
        <w:jc w:val="both"/>
        <w:rPr>
          <w:rStyle w:val="a4"/>
          <w:color w:val="auto"/>
          <w:u w:val="none"/>
        </w:rPr>
      </w:pPr>
      <w:r w:rsidRPr="001A5812">
        <w:rPr>
          <w:rStyle w:val="a4"/>
          <w:b/>
          <w:i/>
          <w:color w:val="auto"/>
          <w:u w:val="none"/>
        </w:rPr>
        <w:t>Пономарев</w:t>
      </w:r>
      <w:r w:rsidR="00932011" w:rsidRPr="001A5812">
        <w:rPr>
          <w:rStyle w:val="a4"/>
          <w:i/>
          <w:color w:val="auto"/>
          <w:u w:val="none"/>
        </w:rPr>
        <w:t> </w:t>
      </w:r>
      <w:r w:rsidRPr="001A5812">
        <w:rPr>
          <w:rStyle w:val="a4"/>
          <w:i/>
          <w:color w:val="auto"/>
          <w:u w:val="none"/>
        </w:rPr>
        <w:t>Андрей</w:t>
      </w:r>
      <w:r w:rsidR="00932011" w:rsidRPr="001A5812">
        <w:rPr>
          <w:rStyle w:val="a4"/>
          <w:i/>
          <w:color w:val="auto"/>
          <w:u w:val="none"/>
        </w:rPr>
        <w:t> </w:t>
      </w:r>
      <w:proofErr w:type="spellStart"/>
      <w:r w:rsidRPr="001A5812">
        <w:rPr>
          <w:rStyle w:val="a4"/>
          <w:i/>
          <w:color w:val="auto"/>
          <w:u w:val="none"/>
        </w:rPr>
        <w:t>Будимирович</w:t>
      </w:r>
      <w:proofErr w:type="spellEnd"/>
      <w:r w:rsidRPr="001A5812">
        <w:rPr>
          <w:rStyle w:val="a4"/>
          <w:color w:val="auto"/>
          <w:u w:val="none"/>
        </w:rPr>
        <w:t xml:space="preserve"> </w:t>
      </w:r>
      <w:r w:rsidRPr="001A5812">
        <w:t>–</w:t>
      </w:r>
      <w:r w:rsidRPr="001A5812">
        <w:rPr>
          <w:rStyle w:val="a4"/>
          <w:color w:val="auto"/>
          <w:u w:val="none"/>
        </w:rPr>
        <w:t xml:space="preserve"> Пермский национальный исследовательский политехнический университет (ПНИПУ), г. Пермь, Россия.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Санфиров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>Игорь</w:t>
      </w:r>
      <w:r w:rsidR="00932011" w:rsidRPr="001A5812">
        <w:rPr>
          <w:i/>
        </w:rPr>
        <w:t> </w:t>
      </w:r>
      <w:r w:rsidRPr="001A5812">
        <w:rPr>
          <w:i/>
        </w:rPr>
        <w:t>Александрович</w:t>
      </w:r>
      <w:r w:rsidRPr="001A5812">
        <w:t xml:space="preserve"> – Горный институт </w:t>
      </w:r>
      <w:proofErr w:type="spellStart"/>
      <w:r w:rsidRPr="001A5812">
        <w:t>УрО</w:t>
      </w:r>
      <w:proofErr w:type="spellEnd"/>
      <w:r w:rsidRPr="001A5812">
        <w:t xml:space="preserve"> РАН, </w:t>
      </w:r>
      <w:proofErr w:type="gramStart"/>
      <w:r w:rsidRPr="001A5812">
        <w:t>г</w:t>
      </w:r>
      <w:proofErr w:type="gramEnd"/>
      <w:r w:rsidRPr="001A5812">
        <w:t>. Пермь, Россия.</w:t>
      </w:r>
    </w:p>
    <w:p w:rsidR="00D375AC" w:rsidRPr="001A5812" w:rsidRDefault="00D375AC" w:rsidP="00D375AC">
      <w:pPr>
        <w:jc w:val="both"/>
      </w:pPr>
      <w:proofErr w:type="spellStart"/>
      <w:r w:rsidRPr="001A5812">
        <w:rPr>
          <w:b/>
          <w:i/>
        </w:rPr>
        <w:t>Сорочан</w:t>
      </w:r>
      <w:proofErr w:type="spellEnd"/>
      <w:r w:rsidR="00932011" w:rsidRPr="001A5812">
        <w:rPr>
          <w:i/>
        </w:rPr>
        <w:t> </w:t>
      </w:r>
      <w:r w:rsidRPr="001A5812">
        <w:rPr>
          <w:i/>
        </w:rPr>
        <w:t>Евгений</w:t>
      </w:r>
      <w:r w:rsidR="00932011" w:rsidRPr="001A5812">
        <w:rPr>
          <w:i/>
        </w:rPr>
        <w:t> </w:t>
      </w:r>
      <w:r w:rsidRPr="001A5812">
        <w:rPr>
          <w:i/>
        </w:rPr>
        <w:t>Андреевич</w:t>
      </w:r>
      <w:r w:rsidRPr="001A5812">
        <w:t xml:space="preserve"> – НИИОСП </w:t>
      </w:r>
      <w:proofErr w:type="spellStart"/>
      <w:r w:rsidRPr="001A5812">
        <w:t>им.Н.М.Герсеванова</w:t>
      </w:r>
      <w:proofErr w:type="spellEnd"/>
      <w:r w:rsidRPr="001A5812">
        <w:t>, Москва, Россия.</w:t>
      </w:r>
    </w:p>
    <w:p w:rsidR="004B3842" w:rsidRPr="001A5812" w:rsidRDefault="004B3842" w:rsidP="004B3842">
      <w:pPr>
        <w:jc w:val="both"/>
      </w:pPr>
      <w:r w:rsidRPr="001A5812">
        <w:rPr>
          <w:b/>
          <w:i/>
        </w:rPr>
        <w:t>Толмачев</w:t>
      </w:r>
      <w:r w:rsidR="00932011" w:rsidRPr="001A5812">
        <w:rPr>
          <w:i/>
        </w:rPr>
        <w:t> </w:t>
      </w:r>
      <w:r w:rsidRPr="001A5812">
        <w:rPr>
          <w:i/>
        </w:rPr>
        <w:t>Владимир</w:t>
      </w:r>
      <w:r w:rsidR="00932011" w:rsidRPr="001A5812">
        <w:rPr>
          <w:i/>
        </w:rPr>
        <w:t> </w:t>
      </w:r>
      <w:r w:rsidRPr="001A5812">
        <w:rPr>
          <w:i/>
        </w:rPr>
        <w:t>Викторович</w:t>
      </w:r>
      <w:r w:rsidRPr="001A5812">
        <w:t xml:space="preserve"> – ОАО «</w:t>
      </w:r>
      <w:proofErr w:type="spellStart"/>
      <w:r w:rsidRPr="001A5812">
        <w:t>Противокарстовая</w:t>
      </w:r>
      <w:proofErr w:type="spellEnd"/>
      <w:r w:rsidRPr="001A5812">
        <w:t xml:space="preserve"> и береговая защита» </w:t>
      </w:r>
      <w:proofErr w:type="gramStart"/>
      <w:r w:rsidRPr="001A5812">
        <w:t>г</w:t>
      </w:r>
      <w:proofErr w:type="gramEnd"/>
      <w:r w:rsidRPr="001A5812">
        <w:t>. Дзержинск, Россия.</w:t>
      </w:r>
    </w:p>
    <w:p w:rsidR="00562458" w:rsidRPr="001A5812" w:rsidRDefault="00562458" w:rsidP="004B3842">
      <w:pPr>
        <w:jc w:val="both"/>
      </w:pPr>
      <w:r w:rsidRPr="001A5812">
        <w:rPr>
          <w:b/>
          <w:i/>
        </w:rPr>
        <w:t>Хоменко</w:t>
      </w:r>
      <w:r w:rsidRPr="001A5812">
        <w:rPr>
          <w:i/>
        </w:rPr>
        <w:t xml:space="preserve"> Виктор Петрович</w:t>
      </w:r>
      <w:r w:rsidRPr="001A5812">
        <w:t xml:space="preserve"> – Московский  государственный строительный университет, г. Москва, Россия.</w:t>
      </w:r>
    </w:p>
    <w:p w:rsidR="00D375AC" w:rsidRPr="001A5812" w:rsidRDefault="00D375AC" w:rsidP="004B3842">
      <w:pPr>
        <w:jc w:val="both"/>
      </w:pPr>
    </w:p>
    <w:p w:rsidR="001D6A05" w:rsidRPr="001A5812" w:rsidRDefault="001240E1" w:rsidP="00B9580F">
      <w:pPr>
        <w:ind w:right="-23" w:firstLine="567"/>
        <w:jc w:val="both"/>
        <w:rPr>
          <w:b/>
          <w:i/>
          <w:szCs w:val="24"/>
        </w:rPr>
      </w:pPr>
      <w:r w:rsidRPr="001A5812">
        <w:rPr>
          <w:b/>
          <w:i/>
          <w:szCs w:val="24"/>
        </w:rPr>
        <w:t>Предварительная</w:t>
      </w:r>
      <w:r w:rsidR="001D6A05" w:rsidRPr="001A5812">
        <w:rPr>
          <w:b/>
          <w:i/>
          <w:szCs w:val="24"/>
        </w:rPr>
        <w:t xml:space="preserve"> программа </w:t>
      </w:r>
      <w:r w:rsidR="009B710F" w:rsidRPr="001A5812">
        <w:rPr>
          <w:b/>
          <w:i/>
          <w:szCs w:val="24"/>
        </w:rPr>
        <w:t>симпозиума</w:t>
      </w:r>
      <w:r w:rsidR="001D6A05" w:rsidRPr="001A5812">
        <w:rPr>
          <w:b/>
          <w:i/>
          <w:szCs w:val="24"/>
        </w:rPr>
        <w:t>:</w:t>
      </w:r>
    </w:p>
    <w:p w:rsidR="001D6A05" w:rsidRPr="001A5812" w:rsidRDefault="001D6A05" w:rsidP="0016678B">
      <w:pPr>
        <w:ind w:right="-23" w:firstLine="567"/>
        <w:jc w:val="both"/>
        <w:rPr>
          <w:szCs w:val="24"/>
        </w:rPr>
      </w:pPr>
      <w:r w:rsidRPr="001A5812">
        <w:rPr>
          <w:szCs w:val="24"/>
        </w:rPr>
        <w:t xml:space="preserve">26 мая – </w:t>
      </w:r>
      <w:r w:rsidR="003D448B" w:rsidRPr="001A5812">
        <w:rPr>
          <w:szCs w:val="24"/>
        </w:rPr>
        <w:t>заезд и</w:t>
      </w:r>
      <w:r w:rsidRPr="001A5812">
        <w:rPr>
          <w:szCs w:val="24"/>
        </w:rPr>
        <w:t xml:space="preserve"> устр</w:t>
      </w:r>
      <w:r w:rsidR="003D448B" w:rsidRPr="001A5812">
        <w:rPr>
          <w:szCs w:val="24"/>
        </w:rPr>
        <w:t>ойство в гостинице, регистрация участников, знакомство с Пермским государственным национальным исследовательским университетом</w:t>
      </w:r>
      <w:r w:rsidR="00F22D64" w:rsidRPr="001A5812">
        <w:rPr>
          <w:szCs w:val="24"/>
        </w:rPr>
        <w:t xml:space="preserve"> и Пермским национальным исследовательским политехническим университетом</w:t>
      </w:r>
      <w:r w:rsidR="003D448B" w:rsidRPr="001A5812">
        <w:rPr>
          <w:szCs w:val="24"/>
        </w:rPr>
        <w:t>.</w:t>
      </w:r>
    </w:p>
    <w:p w:rsidR="001D6A05" w:rsidRPr="001A5812" w:rsidRDefault="001D6A05" w:rsidP="0016678B">
      <w:pPr>
        <w:ind w:right="-23" w:firstLine="567"/>
        <w:jc w:val="both"/>
        <w:rPr>
          <w:szCs w:val="24"/>
        </w:rPr>
      </w:pPr>
      <w:r w:rsidRPr="001A5812">
        <w:rPr>
          <w:szCs w:val="24"/>
        </w:rPr>
        <w:t xml:space="preserve">27, 28 мая – </w:t>
      </w:r>
      <w:r w:rsidR="003D448B" w:rsidRPr="001A5812">
        <w:rPr>
          <w:szCs w:val="24"/>
        </w:rPr>
        <w:t xml:space="preserve">открытие </w:t>
      </w:r>
      <w:r w:rsidR="009B710F" w:rsidRPr="001A5812">
        <w:rPr>
          <w:szCs w:val="24"/>
        </w:rPr>
        <w:t>симпозиума</w:t>
      </w:r>
      <w:r w:rsidR="003D448B" w:rsidRPr="001A5812">
        <w:rPr>
          <w:szCs w:val="24"/>
        </w:rPr>
        <w:t xml:space="preserve">, </w:t>
      </w:r>
      <w:r w:rsidRPr="001A5812">
        <w:rPr>
          <w:szCs w:val="24"/>
        </w:rPr>
        <w:t>пленарн</w:t>
      </w:r>
      <w:r w:rsidR="003D448B" w:rsidRPr="001A5812">
        <w:rPr>
          <w:szCs w:val="24"/>
        </w:rPr>
        <w:t>ые и</w:t>
      </w:r>
      <w:r w:rsidRPr="001A5812">
        <w:rPr>
          <w:szCs w:val="24"/>
        </w:rPr>
        <w:t xml:space="preserve"> секци</w:t>
      </w:r>
      <w:r w:rsidR="003D448B" w:rsidRPr="001A5812">
        <w:rPr>
          <w:szCs w:val="24"/>
        </w:rPr>
        <w:t>онные</w:t>
      </w:r>
      <w:r w:rsidRPr="001A5812">
        <w:rPr>
          <w:szCs w:val="24"/>
        </w:rPr>
        <w:t xml:space="preserve"> </w:t>
      </w:r>
      <w:r w:rsidR="003D448B" w:rsidRPr="001A5812">
        <w:rPr>
          <w:szCs w:val="24"/>
        </w:rPr>
        <w:t>заседания, товарищеский ужин.</w:t>
      </w:r>
    </w:p>
    <w:p w:rsidR="001D6A05" w:rsidRPr="001A5812" w:rsidRDefault="001D6A05" w:rsidP="0016678B">
      <w:pPr>
        <w:ind w:right="-23" w:firstLine="567"/>
        <w:jc w:val="both"/>
        <w:rPr>
          <w:szCs w:val="24"/>
        </w:rPr>
      </w:pPr>
      <w:r w:rsidRPr="001A5812">
        <w:rPr>
          <w:szCs w:val="24"/>
        </w:rPr>
        <w:t xml:space="preserve">29 мая – экскурсионные выезды на </w:t>
      </w:r>
      <w:r w:rsidR="003D448B" w:rsidRPr="001A5812">
        <w:rPr>
          <w:szCs w:val="24"/>
        </w:rPr>
        <w:t>«</w:t>
      </w:r>
      <w:r w:rsidRPr="001A5812">
        <w:rPr>
          <w:szCs w:val="24"/>
        </w:rPr>
        <w:t>карстовые</w:t>
      </w:r>
      <w:r w:rsidR="003D448B" w:rsidRPr="001A5812">
        <w:rPr>
          <w:szCs w:val="24"/>
        </w:rPr>
        <w:t>»</w:t>
      </w:r>
      <w:r w:rsidRPr="001A5812">
        <w:rPr>
          <w:szCs w:val="24"/>
        </w:rPr>
        <w:t xml:space="preserve"> об</w:t>
      </w:r>
      <w:r w:rsidR="003D448B" w:rsidRPr="001A5812">
        <w:rPr>
          <w:szCs w:val="24"/>
        </w:rPr>
        <w:t>ъ</w:t>
      </w:r>
      <w:r w:rsidRPr="001A5812">
        <w:rPr>
          <w:szCs w:val="24"/>
        </w:rPr>
        <w:t xml:space="preserve">екты Пермского края, завершение </w:t>
      </w:r>
      <w:r w:rsidR="00EB1D6D" w:rsidRPr="001A5812">
        <w:rPr>
          <w:szCs w:val="24"/>
        </w:rPr>
        <w:t>симпозиума</w:t>
      </w:r>
      <w:r w:rsidRPr="001A5812">
        <w:rPr>
          <w:szCs w:val="24"/>
        </w:rPr>
        <w:t>, отъезд участников.</w:t>
      </w:r>
    </w:p>
    <w:p w:rsidR="001D6A05" w:rsidRPr="001A5812" w:rsidRDefault="001D6A05" w:rsidP="0016678B">
      <w:pPr>
        <w:ind w:right="-23" w:firstLine="567"/>
        <w:jc w:val="both"/>
        <w:rPr>
          <w:szCs w:val="24"/>
        </w:rPr>
      </w:pPr>
    </w:p>
    <w:p w:rsidR="00D15B8A" w:rsidRPr="001A5812" w:rsidRDefault="0016678B" w:rsidP="0016678B">
      <w:pPr>
        <w:pStyle w:val="a3"/>
        <w:ind w:right="-23" w:firstLine="567"/>
        <w:jc w:val="both"/>
        <w:rPr>
          <w:b/>
          <w:i/>
          <w:sz w:val="24"/>
          <w:szCs w:val="24"/>
        </w:rPr>
      </w:pPr>
      <w:r w:rsidRPr="001A5812">
        <w:rPr>
          <w:b/>
          <w:i/>
          <w:sz w:val="24"/>
          <w:szCs w:val="24"/>
        </w:rPr>
        <w:t xml:space="preserve">На </w:t>
      </w:r>
      <w:r w:rsidR="009B710F" w:rsidRPr="001A5812">
        <w:rPr>
          <w:b/>
          <w:i/>
          <w:sz w:val="24"/>
          <w:szCs w:val="24"/>
        </w:rPr>
        <w:t>симпозиуме</w:t>
      </w:r>
      <w:r w:rsidRPr="001A5812">
        <w:rPr>
          <w:b/>
          <w:i/>
          <w:sz w:val="24"/>
          <w:szCs w:val="24"/>
        </w:rPr>
        <w:t xml:space="preserve"> предлагается обсудить следующие проблемы:</w:t>
      </w:r>
    </w:p>
    <w:p w:rsidR="0016678B" w:rsidRPr="001A5812" w:rsidRDefault="0016678B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 xml:space="preserve">Методы инженерных изысканий в карстовых районах и организация </w:t>
      </w:r>
      <w:proofErr w:type="spellStart"/>
      <w:r w:rsidRPr="001A5812">
        <w:rPr>
          <w:sz w:val="24"/>
          <w:szCs w:val="24"/>
        </w:rPr>
        <w:t>карстологического</w:t>
      </w:r>
      <w:proofErr w:type="spellEnd"/>
      <w:r w:rsidRPr="001A5812">
        <w:rPr>
          <w:sz w:val="24"/>
          <w:szCs w:val="24"/>
        </w:rPr>
        <w:t xml:space="preserve"> мониторинга;</w:t>
      </w:r>
    </w:p>
    <w:p w:rsidR="0016678B" w:rsidRPr="001A5812" w:rsidRDefault="0016678B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>Оценка карстовой опасности и риска;</w:t>
      </w:r>
      <w:r w:rsidR="002D7BD7" w:rsidRPr="001A5812">
        <w:rPr>
          <w:sz w:val="24"/>
          <w:szCs w:val="24"/>
        </w:rPr>
        <w:t xml:space="preserve"> </w:t>
      </w:r>
    </w:p>
    <w:p w:rsidR="0016678B" w:rsidRPr="001A5812" w:rsidRDefault="0016678B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 xml:space="preserve">Загрязнение геологической среды в </w:t>
      </w:r>
      <w:r w:rsidR="007579CC" w:rsidRPr="001A5812">
        <w:rPr>
          <w:sz w:val="24"/>
          <w:szCs w:val="24"/>
        </w:rPr>
        <w:t>карстовых районах и защитные мероприятия</w:t>
      </w:r>
      <w:r w:rsidRPr="001A5812">
        <w:rPr>
          <w:sz w:val="24"/>
          <w:szCs w:val="24"/>
        </w:rPr>
        <w:t>;</w:t>
      </w:r>
    </w:p>
    <w:p w:rsidR="003D50C9" w:rsidRPr="001A5812" w:rsidRDefault="003D50C9" w:rsidP="003D50C9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>Устройство фундаментов и подземных сооружений в карстовых районах;</w:t>
      </w:r>
    </w:p>
    <w:p w:rsidR="00A44A3B" w:rsidRPr="001A5812" w:rsidRDefault="00A44A3B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>Примеры проектирования сооружений в карстовых районах;</w:t>
      </w:r>
    </w:p>
    <w:p w:rsidR="0074078F" w:rsidRPr="001A5812" w:rsidRDefault="00A44A3B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>П</w:t>
      </w:r>
      <w:r w:rsidR="0074078F" w:rsidRPr="001A5812">
        <w:rPr>
          <w:sz w:val="24"/>
          <w:szCs w:val="24"/>
        </w:rPr>
        <w:t>ротивокарстовые мероприятия при проектировании особо опасных</w:t>
      </w:r>
      <w:r w:rsidR="00D062D1" w:rsidRPr="001A5812">
        <w:rPr>
          <w:sz w:val="24"/>
          <w:szCs w:val="24"/>
        </w:rPr>
        <w:t xml:space="preserve">, </w:t>
      </w:r>
      <w:r w:rsidR="0074078F" w:rsidRPr="001A5812">
        <w:rPr>
          <w:sz w:val="24"/>
          <w:szCs w:val="24"/>
        </w:rPr>
        <w:t xml:space="preserve">технически сложных </w:t>
      </w:r>
      <w:r w:rsidR="00D062D1" w:rsidRPr="001A5812">
        <w:rPr>
          <w:sz w:val="24"/>
          <w:szCs w:val="24"/>
        </w:rPr>
        <w:t xml:space="preserve">и уникальных </w:t>
      </w:r>
      <w:r w:rsidR="0074078F" w:rsidRPr="001A5812">
        <w:rPr>
          <w:sz w:val="24"/>
          <w:szCs w:val="24"/>
        </w:rPr>
        <w:t>объектов;</w:t>
      </w:r>
    </w:p>
    <w:p w:rsidR="0074078F" w:rsidRPr="001A5812" w:rsidRDefault="0074078F" w:rsidP="0074078F">
      <w:pPr>
        <w:pStyle w:val="a3"/>
        <w:numPr>
          <w:ilvl w:val="0"/>
          <w:numId w:val="8"/>
        </w:numPr>
        <w:ind w:right="-23"/>
        <w:jc w:val="both"/>
        <w:rPr>
          <w:sz w:val="24"/>
          <w:szCs w:val="24"/>
        </w:rPr>
      </w:pPr>
      <w:r w:rsidRPr="001A5812">
        <w:rPr>
          <w:sz w:val="24"/>
          <w:szCs w:val="24"/>
        </w:rPr>
        <w:t>Анализ аварийных ситуаций и особенности страхования строительных объектов с учетом карстовых рисков;</w:t>
      </w:r>
    </w:p>
    <w:p w:rsidR="0074078F" w:rsidRPr="001A5812" w:rsidRDefault="0074078F" w:rsidP="0074078F">
      <w:pPr>
        <w:pStyle w:val="a3"/>
        <w:numPr>
          <w:ilvl w:val="0"/>
          <w:numId w:val="8"/>
        </w:numPr>
        <w:ind w:right="-23"/>
        <w:jc w:val="both"/>
        <w:rPr>
          <w:iCs/>
          <w:sz w:val="24"/>
          <w:szCs w:val="24"/>
        </w:rPr>
      </w:pPr>
      <w:r w:rsidRPr="001A5812">
        <w:rPr>
          <w:iCs/>
          <w:sz w:val="24"/>
          <w:szCs w:val="24"/>
        </w:rPr>
        <w:t>Нормативные и методические документы</w:t>
      </w:r>
      <w:r w:rsidR="00A44A3B" w:rsidRPr="001A5812">
        <w:rPr>
          <w:iCs/>
          <w:sz w:val="24"/>
          <w:szCs w:val="24"/>
        </w:rPr>
        <w:t xml:space="preserve"> по ст</w:t>
      </w:r>
      <w:r w:rsidR="003D50C9" w:rsidRPr="001A5812">
        <w:rPr>
          <w:iCs/>
          <w:sz w:val="24"/>
          <w:szCs w:val="24"/>
        </w:rPr>
        <w:t>роительству в карстовых районах;</w:t>
      </w:r>
    </w:p>
    <w:p w:rsidR="003D50C9" w:rsidRPr="001A5812" w:rsidRDefault="003D50C9" w:rsidP="0074078F">
      <w:pPr>
        <w:pStyle w:val="a3"/>
        <w:numPr>
          <w:ilvl w:val="0"/>
          <w:numId w:val="8"/>
        </w:numPr>
        <w:ind w:right="-23"/>
        <w:jc w:val="both"/>
        <w:rPr>
          <w:iCs/>
          <w:sz w:val="24"/>
          <w:szCs w:val="24"/>
        </w:rPr>
      </w:pPr>
      <w:r w:rsidRPr="001A5812">
        <w:rPr>
          <w:sz w:val="23"/>
          <w:szCs w:val="23"/>
        </w:rPr>
        <w:t>Строительство и эксплуатация зданий и сооружений на закарстованных территориях.</w:t>
      </w:r>
    </w:p>
    <w:p w:rsidR="0074078F" w:rsidRPr="001A5812" w:rsidRDefault="0074078F" w:rsidP="0016678B">
      <w:pPr>
        <w:pStyle w:val="a3"/>
        <w:ind w:right="-23" w:firstLine="567"/>
        <w:jc w:val="both"/>
        <w:rPr>
          <w:iCs/>
          <w:sz w:val="24"/>
          <w:szCs w:val="24"/>
        </w:rPr>
      </w:pPr>
    </w:p>
    <w:p w:rsidR="008203D6" w:rsidRPr="001A5812" w:rsidRDefault="008203D6" w:rsidP="00E913BD">
      <w:pPr>
        <w:ind w:right="-113" w:firstLine="567"/>
        <w:jc w:val="both"/>
        <w:rPr>
          <w:szCs w:val="24"/>
        </w:rPr>
      </w:pPr>
      <w:r w:rsidRPr="001A5812">
        <w:rPr>
          <w:szCs w:val="24"/>
        </w:rPr>
        <w:t xml:space="preserve">Официальные языки </w:t>
      </w:r>
      <w:r w:rsidR="009B710F" w:rsidRPr="001A5812">
        <w:rPr>
          <w:szCs w:val="24"/>
        </w:rPr>
        <w:t>симпозиума</w:t>
      </w:r>
      <w:r w:rsidRPr="001A5812">
        <w:rPr>
          <w:szCs w:val="24"/>
        </w:rPr>
        <w:t xml:space="preserve">: </w:t>
      </w:r>
      <w:r w:rsidRPr="001A5812">
        <w:rPr>
          <w:szCs w:val="24"/>
          <w:u w:val="single"/>
        </w:rPr>
        <w:t>русский</w:t>
      </w:r>
      <w:r w:rsidRPr="001A5812">
        <w:rPr>
          <w:szCs w:val="24"/>
        </w:rPr>
        <w:t xml:space="preserve"> и </w:t>
      </w:r>
      <w:r w:rsidRPr="001A5812">
        <w:rPr>
          <w:szCs w:val="24"/>
          <w:u w:val="single"/>
        </w:rPr>
        <w:t>английский</w:t>
      </w:r>
      <w:r w:rsidRPr="001A5812">
        <w:rPr>
          <w:szCs w:val="24"/>
        </w:rPr>
        <w:t>. Предполагается синхронный перевод докладов и выступлений во время дискуссий.</w:t>
      </w:r>
    </w:p>
    <w:p w:rsidR="008203D6" w:rsidRPr="001A5812" w:rsidRDefault="008203D6" w:rsidP="00E913BD">
      <w:pPr>
        <w:ind w:right="-113" w:firstLine="567"/>
        <w:jc w:val="both"/>
        <w:rPr>
          <w:szCs w:val="24"/>
        </w:rPr>
      </w:pPr>
    </w:p>
    <w:p w:rsidR="008203D6" w:rsidRPr="001A5812" w:rsidRDefault="008203D6" w:rsidP="00E913BD">
      <w:pPr>
        <w:ind w:right="-113" w:firstLine="567"/>
        <w:jc w:val="both"/>
        <w:rPr>
          <w:szCs w:val="24"/>
        </w:rPr>
      </w:pPr>
      <w:r w:rsidRPr="001A5812">
        <w:rPr>
          <w:szCs w:val="24"/>
        </w:rPr>
        <w:t xml:space="preserve">Приглашаем Вас принять участие в работе </w:t>
      </w:r>
      <w:r w:rsidR="009B710F" w:rsidRPr="001A5812">
        <w:rPr>
          <w:szCs w:val="24"/>
        </w:rPr>
        <w:t>симпозиума</w:t>
      </w:r>
      <w:r w:rsidRPr="001A5812">
        <w:rPr>
          <w:szCs w:val="24"/>
        </w:rPr>
        <w:t xml:space="preserve">, а также просим сообщить эту информацию Вашим коллегам и заинтересованным организациям. Просим сообщить о возможности участия Вас и Ваших коллег в работе </w:t>
      </w:r>
      <w:r w:rsidR="009B710F" w:rsidRPr="001A5812">
        <w:rPr>
          <w:szCs w:val="24"/>
        </w:rPr>
        <w:t>симпозиума</w:t>
      </w:r>
      <w:r w:rsidRPr="001A5812">
        <w:rPr>
          <w:szCs w:val="24"/>
        </w:rPr>
        <w:t>.</w:t>
      </w:r>
    </w:p>
    <w:p w:rsidR="008203D6" w:rsidRPr="001A5812" w:rsidRDefault="008203D6" w:rsidP="00E913BD">
      <w:pPr>
        <w:ind w:right="-113" w:firstLine="567"/>
        <w:jc w:val="both"/>
        <w:rPr>
          <w:szCs w:val="24"/>
        </w:rPr>
      </w:pPr>
    </w:p>
    <w:p w:rsidR="004F5787" w:rsidRPr="001A5812" w:rsidRDefault="004F5787" w:rsidP="00E913BD">
      <w:pPr>
        <w:ind w:right="-113" w:firstLine="567"/>
        <w:jc w:val="both"/>
        <w:rPr>
          <w:szCs w:val="24"/>
        </w:rPr>
      </w:pPr>
    </w:p>
    <w:p w:rsidR="00D27F28" w:rsidRPr="001A5812" w:rsidRDefault="00D27F28" w:rsidP="00255952">
      <w:pPr>
        <w:ind w:right="-113"/>
        <w:jc w:val="center"/>
        <w:rPr>
          <w:b/>
          <w:szCs w:val="24"/>
          <w:u w:val="single"/>
        </w:rPr>
      </w:pPr>
      <w:r w:rsidRPr="001A5812">
        <w:rPr>
          <w:b/>
          <w:szCs w:val="24"/>
          <w:u w:val="single"/>
        </w:rPr>
        <w:lastRenderedPageBreak/>
        <w:t>ОБРАЗЕЦ ЗАПОЛНЕНИЯ ЗАЯВКИ</w:t>
      </w:r>
    </w:p>
    <w:p w:rsidR="00D27F28" w:rsidRPr="001A5812" w:rsidRDefault="00D27F28" w:rsidP="00255952">
      <w:pPr>
        <w:ind w:right="-113"/>
        <w:jc w:val="center"/>
        <w:rPr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940"/>
      </w:tblGrid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Фамилия Имя Отчество автора и соавторов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Иванов Иван Иванович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Место работы / учебы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Пермский государственный национальный исследовательский университет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Адрес по месту работы / учебы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1A5812">
                <w:rPr>
                  <w:sz w:val="22"/>
                  <w:szCs w:val="22"/>
                </w:rPr>
                <w:t>614990, г</w:t>
              </w:r>
            </w:smartTag>
            <w:r w:rsidRPr="001A5812">
              <w:rPr>
                <w:sz w:val="22"/>
                <w:szCs w:val="22"/>
              </w:rPr>
              <w:t xml:space="preserve">. Пермь, ул. </w:t>
            </w:r>
            <w:proofErr w:type="spellStart"/>
            <w:r w:rsidRPr="001A5812">
              <w:rPr>
                <w:sz w:val="22"/>
                <w:szCs w:val="22"/>
              </w:rPr>
              <w:t>Букирева</w:t>
            </w:r>
            <w:proofErr w:type="spellEnd"/>
            <w:r w:rsidRPr="001A5812">
              <w:rPr>
                <w:sz w:val="22"/>
                <w:szCs w:val="22"/>
              </w:rPr>
              <w:t>, 15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Должность, ученая степень, звание (если есть)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Старший преподаватель, кандидат геолого-минералогических наук, доцент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+73421234567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proofErr w:type="spellStart"/>
            <w:r w:rsidRPr="001A5812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hyperlink r:id="rId17" w:history="1">
              <w:r w:rsidRPr="001A5812">
                <w:rPr>
                  <w:rStyle w:val="a4"/>
                  <w:color w:val="auto"/>
                  <w:sz w:val="22"/>
                  <w:szCs w:val="22"/>
                </w:rPr>
                <w:t>ivanov@email.ru</w:t>
              </w:r>
            </w:hyperlink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906580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Н</w:t>
            </w:r>
            <w:r w:rsidR="00D27F28" w:rsidRPr="001A5812">
              <w:rPr>
                <w:sz w:val="22"/>
                <w:szCs w:val="22"/>
              </w:rPr>
              <w:t>азвание доклада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Проектирование и строительство на закарстованных территориях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Научная проблематика работы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Примеры проектирования сооружений в карстовых районах</w:t>
            </w:r>
          </w:p>
        </w:tc>
      </w:tr>
      <w:tr w:rsidR="00D27F28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Форма участия в конференции (очная, заочная)</w:t>
            </w:r>
          </w:p>
        </w:tc>
        <w:tc>
          <w:tcPr>
            <w:tcW w:w="5940" w:type="dxa"/>
          </w:tcPr>
          <w:p w:rsidR="00D27F28" w:rsidRPr="001A5812" w:rsidRDefault="00D27F28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Очная</w:t>
            </w:r>
          </w:p>
        </w:tc>
      </w:tr>
      <w:tr w:rsidR="00255952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55952" w:rsidRPr="001A5812" w:rsidRDefault="00255952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Форма представления доклада</w:t>
            </w:r>
          </w:p>
          <w:p w:rsidR="00255952" w:rsidRPr="001A5812" w:rsidRDefault="00255952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(устный</w:t>
            </w:r>
            <w:r w:rsidR="00F95D6C" w:rsidRPr="001A5812">
              <w:rPr>
                <w:sz w:val="22"/>
                <w:szCs w:val="22"/>
              </w:rPr>
              <w:t xml:space="preserve"> доклад</w:t>
            </w:r>
            <w:r w:rsidRPr="001A5812">
              <w:rPr>
                <w:sz w:val="22"/>
                <w:szCs w:val="22"/>
              </w:rPr>
              <w:t>,</w:t>
            </w:r>
            <w:r w:rsidR="00F95D6C" w:rsidRPr="001A5812">
              <w:rPr>
                <w:sz w:val="22"/>
                <w:szCs w:val="22"/>
              </w:rPr>
              <w:t xml:space="preserve"> стендовая презентация</w:t>
            </w:r>
            <w:r w:rsidRPr="001A5812">
              <w:rPr>
                <w:sz w:val="22"/>
                <w:szCs w:val="22"/>
              </w:rPr>
              <w:t>)</w:t>
            </w:r>
          </w:p>
        </w:tc>
        <w:tc>
          <w:tcPr>
            <w:tcW w:w="5940" w:type="dxa"/>
          </w:tcPr>
          <w:p w:rsidR="00255952" w:rsidRPr="001A5812" w:rsidRDefault="00255952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Устный</w:t>
            </w:r>
            <w:r w:rsidR="00F95D6C" w:rsidRPr="001A5812">
              <w:rPr>
                <w:sz w:val="22"/>
                <w:szCs w:val="22"/>
              </w:rPr>
              <w:t xml:space="preserve"> доклад</w:t>
            </w:r>
          </w:p>
        </w:tc>
      </w:tr>
      <w:tr w:rsidR="001E522D" w:rsidRPr="001A5812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1E522D" w:rsidRPr="001A5812" w:rsidRDefault="00906580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У</w:t>
            </w:r>
            <w:r w:rsidR="001E522D" w:rsidRPr="001A5812">
              <w:rPr>
                <w:sz w:val="22"/>
                <w:szCs w:val="22"/>
              </w:rPr>
              <w:t>частие в экскурсиях</w:t>
            </w:r>
          </w:p>
        </w:tc>
        <w:tc>
          <w:tcPr>
            <w:tcW w:w="5940" w:type="dxa"/>
          </w:tcPr>
          <w:p w:rsidR="001E522D" w:rsidRPr="001A5812" w:rsidRDefault="001E522D" w:rsidP="00D27F28">
            <w:pPr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Да</w:t>
            </w:r>
          </w:p>
        </w:tc>
      </w:tr>
    </w:tbl>
    <w:p w:rsidR="00DF7198" w:rsidRPr="001A5812" w:rsidRDefault="00DF7198" w:rsidP="00255952">
      <w:pPr>
        <w:pStyle w:val="a3"/>
        <w:rPr>
          <w:b/>
          <w:sz w:val="24"/>
          <w:szCs w:val="24"/>
          <w:u w:val="single"/>
          <w:lang w:val="en-US"/>
        </w:rPr>
      </w:pPr>
    </w:p>
    <w:p w:rsidR="009F2618" w:rsidRPr="001A5812" w:rsidRDefault="009F2618" w:rsidP="00255952">
      <w:pPr>
        <w:pStyle w:val="a3"/>
        <w:rPr>
          <w:b/>
          <w:sz w:val="24"/>
          <w:szCs w:val="24"/>
          <w:u w:val="single"/>
        </w:rPr>
      </w:pPr>
      <w:r w:rsidRPr="001A5812">
        <w:rPr>
          <w:b/>
          <w:sz w:val="24"/>
          <w:szCs w:val="24"/>
          <w:u w:val="single"/>
        </w:rPr>
        <w:t>ТРЕБОВАНИЯ К ОФОРМЛЕНИЮ</w:t>
      </w:r>
      <w:r w:rsidR="006777FF" w:rsidRPr="001A5812">
        <w:rPr>
          <w:b/>
          <w:sz w:val="24"/>
          <w:szCs w:val="24"/>
          <w:u w:val="single"/>
        </w:rPr>
        <w:t xml:space="preserve"> </w:t>
      </w:r>
      <w:r w:rsidR="009B710F" w:rsidRPr="001A5812">
        <w:rPr>
          <w:b/>
          <w:sz w:val="24"/>
          <w:szCs w:val="24"/>
          <w:u w:val="single"/>
        </w:rPr>
        <w:t>ДОКЛАДОВ</w:t>
      </w:r>
    </w:p>
    <w:p w:rsidR="009F2618" w:rsidRPr="001A5812" w:rsidRDefault="009F2618" w:rsidP="00D44F5C">
      <w:pPr>
        <w:pStyle w:val="a3"/>
        <w:ind w:firstLine="567"/>
        <w:jc w:val="both"/>
        <w:rPr>
          <w:sz w:val="24"/>
          <w:szCs w:val="24"/>
        </w:rPr>
      </w:pPr>
    </w:p>
    <w:p w:rsidR="009B710F" w:rsidRPr="001A5812" w:rsidRDefault="00C41E10" w:rsidP="00993B88">
      <w:pPr>
        <w:pStyle w:val="a3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A5812">
        <w:rPr>
          <w:rFonts w:eastAsia="Calibri"/>
          <w:sz w:val="22"/>
          <w:szCs w:val="22"/>
          <w:lang w:eastAsia="en-US"/>
        </w:rPr>
        <w:t xml:space="preserve">Материалы </w:t>
      </w:r>
      <w:r w:rsidR="009B710F" w:rsidRPr="001A5812">
        <w:rPr>
          <w:rFonts w:eastAsia="Calibri"/>
          <w:sz w:val="22"/>
          <w:szCs w:val="22"/>
          <w:lang w:eastAsia="en-US"/>
        </w:rPr>
        <w:t>симпозиума</w:t>
      </w:r>
      <w:r w:rsidRPr="001A5812">
        <w:rPr>
          <w:rFonts w:eastAsia="Calibri"/>
          <w:sz w:val="22"/>
          <w:szCs w:val="22"/>
          <w:lang w:eastAsia="en-US"/>
        </w:rPr>
        <w:t xml:space="preserve"> для печати в сборнике должны быть представлены в оргкомитет </w:t>
      </w:r>
      <w:r w:rsidRPr="001A5812">
        <w:rPr>
          <w:rFonts w:eastAsia="Calibri"/>
          <w:b/>
          <w:sz w:val="22"/>
          <w:szCs w:val="22"/>
          <w:u w:val="single"/>
          <w:lang w:eastAsia="en-US"/>
        </w:rPr>
        <w:t>до 1</w:t>
      </w:r>
      <w:r w:rsidR="00621C56" w:rsidRPr="001A5812">
        <w:rPr>
          <w:rFonts w:eastAsia="Calibri"/>
          <w:b/>
          <w:sz w:val="22"/>
          <w:szCs w:val="22"/>
          <w:u w:val="single"/>
          <w:lang w:eastAsia="en-US"/>
        </w:rPr>
        <w:t>5</w:t>
      </w:r>
      <w:r w:rsidRPr="001A5812">
        <w:rPr>
          <w:rFonts w:eastAsia="Calibri"/>
          <w:b/>
          <w:sz w:val="22"/>
          <w:szCs w:val="22"/>
          <w:u w:val="single"/>
          <w:lang w:eastAsia="en-US"/>
        </w:rPr>
        <w:t xml:space="preserve"> марта </w:t>
      </w:r>
      <w:smartTag w:uri="urn:schemas-microsoft-com:office:smarttags" w:element="metricconverter">
        <w:smartTagPr>
          <w:attr w:name="ProductID" w:val="2015 г"/>
        </w:smartTagPr>
        <w:r w:rsidRPr="001A5812">
          <w:rPr>
            <w:rFonts w:eastAsia="Calibri"/>
            <w:b/>
            <w:sz w:val="22"/>
            <w:szCs w:val="22"/>
            <w:u w:val="single"/>
            <w:lang w:eastAsia="en-US"/>
          </w:rPr>
          <w:t>2015 г</w:t>
        </w:r>
      </w:smartTag>
      <w:r w:rsidRPr="001A5812">
        <w:rPr>
          <w:rFonts w:eastAsia="Calibri"/>
          <w:b/>
          <w:sz w:val="22"/>
          <w:szCs w:val="22"/>
          <w:u w:val="single"/>
          <w:lang w:eastAsia="en-US"/>
        </w:rPr>
        <w:t>.</w:t>
      </w:r>
      <w:r w:rsidRPr="001A5812">
        <w:rPr>
          <w:rFonts w:eastAsia="Calibri"/>
          <w:b/>
          <w:sz w:val="22"/>
          <w:szCs w:val="22"/>
          <w:lang w:eastAsia="en-US"/>
        </w:rPr>
        <w:t xml:space="preserve"> по </w:t>
      </w:r>
      <w:r w:rsidRPr="001A5812">
        <w:rPr>
          <w:rFonts w:eastAsia="Calibri"/>
          <w:b/>
          <w:sz w:val="22"/>
          <w:szCs w:val="22"/>
          <w:lang w:val="en-US" w:eastAsia="en-US"/>
        </w:rPr>
        <w:t>e</w:t>
      </w:r>
      <w:r w:rsidRPr="001A5812">
        <w:rPr>
          <w:rFonts w:eastAsia="Calibri"/>
          <w:b/>
          <w:sz w:val="22"/>
          <w:szCs w:val="22"/>
          <w:lang w:eastAsia="en-US"/>
        </w:rPr>
        <w:t>-</w:t>
      </w:r>
      <w:r w:rsidRPr="001A5812">
        <w:rPr>
          <w:rFonts w:eastAsia="Calibri"/>
          <w:b/>
          <w:sz w:val="22"/>
          <w:szCs w:val="22"/>
          <w:lang w:val="en-US" w:eastAsia="en-US"/>
        </w:rPr>
        <w:t>mail</w:t>
      </w:r>
      <w:r w:rsidRPr="001A5812">
        <w:rPr>
          <w:rFonts w:eastAsia="Calibri"/>
          <w:sz w:val="22"/>
          <w:szCs w:val="22"/>
          <w:lang w:eastAsia="en-US"/>
        </w:rPr>
        <w:t xml:space="preserve"> в электронном варианте и набраны в текстовом редакторе </w:t>
      </w:r>
      <w:proofErr w:type="spellStart"/>
      <w:r w:rsidRPr="001A5812">
        <w:rPr>
          <w:rFonts w:eastAsia="Calibri"/>
          <w:i/>
          <w:sz w:val="22"/>
          <w:szCs w:val="22"/>
          <w:lang w:eastAsia="en-US"/>
        </w:rPr>
        <w:t>Word</w:t>
      </w:r>
      <w:proofErr w:type="spellEnd"/>
      <w:r w:rsidRPr="001A5812">
        <w:rPr>
          <w:rFonts w:eastAsia="Calibri"/>
          <w:i/>
          <w:sz w:val="22"/>
          <w:szCs w:val="22"/>
          <w:lang w:eastAsia="en-US"/>
        </w:rPr>
        <w:t xml:space="preserve"> </w:t>
      </w:r>
      <w:r w:rsidRPr="001A5812">
        <w:rPr>
          <w:rFonts w:eastAsia="Calibri"/>
          <w:sz w:val="22"/>
          <w:szCs w:val="22"/>
          <w:lang w:eastAsia="en-US"/>
        </w:rPr>
        <w:t xml:space="preserve">для </w:t>
      </w:r>
      <w:proofErr w:type="spellStart"/>
      <w:r w:rsidRPr="001A5812">
        <w:rPr>
          <w:rFonts w:eastAsia="Calibri"/>
          <w:i/>
          <w:sz w:val="22"/>
          <w:szCs w:val="22"/>
          <w:lang w:eastAsia="en-US"/>
        </w:rPr>
        <w:t>Windows</w:t>
      </w:r>
      <w:proofErr w:type="spellEnd"/>
      <w:r w:rsidRPr="001A5812">
        <w:rPr>
          <w:rFonts w:eastAsia="Calibri"/>
          <w:i/>
          <w:sz w:val="22"/>
          <w:szCs w:val="22"/>
          <w:lang w:eastAsia="en-US"/>
        </w:rPr>
        <w:t>.</w:t>
      </w:r>
      <w:r w:rsidR="009B710F" w:rsidRPr="001A5812">
        <w:rPr>
          <w:rFonts w:eastAsia="Calibri"/>
          <w:i/>
          <w:sz w:val="22"/>
          <w:szCs w:val="22"/>
          <w:lang w:eastAsia="en-US"/>
        </w:rPr>
        <w:t xml:space="preserve"> </w:t>
      </w:r>
      <w:r w:rsidR="00DE0F94" w:rsidRPr="001A5812">
        <w:rPr>
          <w:sz w:val="22"/>
          <w:szCs w:val="22"/>
        </w:rPr>
        <w:t>Размер листа А</w:t>
      </w:r>
      <w:proofErr w:type="gramStart"/>
      <w:r w:rsidR="00DE0F94" w:rsidRPr="001A5812">
        <w:rPr>
          <w:sz w:val="22"/>
          <w:szCs w:val="22"/>
        </w:rPr>
        <w:t>4</w:t>
      </w:r>
      <w:proofErr w:type="gramEnd"/>
      <w:r w:rsidR="00DE0F94" w:rsidRPr="001A5812">
        <w:rPr>
          <w:sz w:val="22"/>
          <w:szCs w:val="22"/>
        </w:rPr>
        <w:t>, книжный. Поля: лев</w:t>
      </w:r>
      <w:r w:rsidR="009B710F" w:rsidRPr="001A5812">
        <w:rPr>
          <w:sz w:val="22"/>
          <w:szCs w:val="22"/>
        </w:rPr>
        <w:t>ое</w:t>
      </w:r>
      <w:r w:rsidR="00DE0F94" w:rsidRPr="001A5812">
        <w:rPr>
          <w:sz w:val="22"/>
          <w:szCs w:val="22"/>
        </w:rPr>
        <w:t>/прав</w:t>
      </w:r>
      <w:r w:rsidR="009B710F" w:rsidRPr="001A5812">
        <w:rPr>
          <w:sz w:val="22"/>
          <w:szCs w:val="22"/>
        </w:rPr>
        <w:t>ое</w:t>
      </w:r>
      <w:r w:rsidR="00DE0F94" w:rsidRPr="001A5812">
        <w:rPr>
          <w:sz w:val="22"/>
          <w:szCs w:val="22"/>
        </w:rPr>
        <w:t xml:space="preserve"> </w:t>
      </w:r>
      <w:r w:rsidR="009B710F" w:rsidRPr="001A5812">
        <w:rPr>
          <w:sz w:val="22"/>
          <w:szCs w:val="22"/>
        </w:rPr>
        <w:t xml:space="preserve">– </w:t>
      </w:r>
      <w:r w:rsidR="00DE0F94" w:rsidRPr="001A5812">
        <w:rPr>
          <w:sz w:val="22"/>
          <w:szCs w:val="22"/>
        </w:rPr>
        <w:t xml:space="preserve">1,15 см, нижнее </w:t>
      </w:r>
      <w:r w:rsidR="009B710F" w:rsidRPr="001A5812">
        <w:rPr>
          <w:sz w:val="22"/>
          <w:szCs w:val="22"/>
        </w:rPr>
        <w:t xml:space="preserve">– </w:t>
      </w:r>
      <w:r w:rsidR="00DE0F94" w:rsidRPr="001A5812">
        <w:rPr>
          <w:sz w:val="22"/>
          <w:szCs w:val="22"/>
        </w:rPr>
        <w:t xml:space="preserve">1,3 см, верхнее </w:t>
      </w:r>
      <w:r w:rsidR="009B710F" w:rsidRPr="001A5812">
        <w:rPr>
          <w:sz w:val="22"/>
          <w:szCs w:val="22"/>
        </w:rPr>
        <w:t xml:space="preserve">– </w:t>
      </w:r>
      <w:r w:rsidR="00DE0F94" w:rsidRPr="001A5812">
        <w:rPr>
          <w:sz w:val="22"/>
          <w:szCs w:val="22"/>
        </w:rPr>
        <w:t xml:space="preserve">1,2 см. Оформление текста статьи выполняется в </w:t>
      </w:r>
      <w:r w:rsidR="009B710F" w:rsidRPr="001A5812">
        <w:rPr>
          <w:sz w:val="22"/>
          <w:szCs w:val="22"/>
        </w:rPr>
        <w:t>две колонки,</w:t>
      </w:r>
      <w:r w:rsidR="00DE0F94" w:rsidRPr="001A5812">
        <w:rPr>
          <w:sz w:val="22"/>
          <w:szCs w:val="22"/>
        </w:rPr>
        <w:t xml:space="preserve"> шрифт </w:t>
      </w:r>
      <w:proofErr w:type="spellStart"/>
      <w:r w:rsidR="00DE0F94" w:rsidRPr="001A5812">
        <w:rPr>
          <w:b/>
          <w:sz w:val="22"/>
          <w:szCs w:val="22"/>
        </w:rPr>
        <w:t>Times</w:t>
      </w:r>
      <w:proofErr w:type="spellEnd"/>
      <w:r w:rsidR="00DE0F94" w:rsidRPr="001A5812">
        <w:rPr>
          <w:b/>
          <w:sz w:val="22"/>
          <w:szCs w:val="22"/>
        </w:rPr>
        <w:t xml:space="preserve"> </w:t>
      </w:r>
      <w:proofErr w:type="spellStart"/>
      <w:r w:rsidR="00DE0F94" w:rsidRPr="001A5812">
        <w:rPr>
          <w:b/>
          <w:sz w:val="22"/>
          <w:szCs w:val="22"/>
        </w:rPr>
        <w:t>New</w:t>
      </w:r>
      <w:proofErr w:type="spellEnd"/>
      <w:r w:rsidR="00DE0F94" w:rsidRPr="001A5812">
        <w:rPr>
          <w:b/>
          <w:sz w:val="22"/>
          <w:szCs w:val="22"/>
        </w:rPr>
        <w:t xml:space="preserve"> </w:t>
      </w:r>
      <w:proofErr w:type="spellStart"/>
      <w:r w:rsidR="00DE0F94" w:rsidRPr="001A5812">
        <w:rPr>
          <w:b/>
          <w:sz w:val="22"/>
          <w:szCs w:val="22"/>
        </w:rPr>
        <w:t>Roman</w:t>
      </w:r>
      <w:proofErr w:type="spellEnd"/>
      <w:r w:rsidR="00DE0F94" w:rsidRPr="001A5812">
        <w:rPr>
          <w:sz w:val="22"/>
          <w:szCs w:val="22"/>
        </w:rPr>
        <w:t xml:space="preserve">, размер </w:t>
      </w:r>
      <w:r w:rsidR="00621C56" w:rsidRPr="001A5812">
        <w:rPr>
          <w:sz w:val="22"/>
          <w:szCs w:val="22"/>
        </w:rPr>
        <w:t xml:space="preserve">– </w:t>
      </w:r>
      <w:r w:rsidR="00DE0F94" w:rsidRPr="001A5812">
        <w:rPr>
          <w:b/>
          <w:sz w:val="22"/>
          <w:szCs w:val="22"/>
        </w:rPr>
        <w:t>12</w:t>
      </w:r>
      <w:r w:rsidR="004640AF" w:rsidRPr="001A5812">
        <w:rPr>
          <w:sz w:val="22"/>
          <w:szCs w:val="22"/>
        </w:rPr>
        <w:t xml:space="preserve">, </w:t>
      </w:r>
      <w:r w:rsidR="009B710F" w:rsidRPr="001A5812">
        <w:rPr>
          <w:sz w:val="22"/>
          <w:szCs w:val="22"/>
        </w:rPr>
        <w:t xml:space="preserve">междустрочный интервал – </w:t>
      </w:r>
      <w:r w:rsidR="004640AF" w:rsidRPr="001A5812">
        <w:rPr>
          <w:b/>
          <w:sz w:val="22"/>
          <w:szCs w:val="22"/>
        </w:rPr>
        <w:t>1</w:t>
      </w:r>
      <w:r w:rsidR="009B710F" w:rsidRPr="001A5812">
        <w:rPr>
          <w:b/>
          <w:sz w:val="22"/>
          <w:szCs w:val="22"/>
        </w:rPr>
        <w:t>3</w:t>
      </w:r>
      <w:r w:rsidR="00DE0F94" w:rsidRPr="001A5812">
        <w:rPr>
          <w:sz w:val="22"/>
          <w:szCs w:val="22"/>
        </w:rPr>
        <w:t xml:space="preserve">. </w:t>
      </w:r>
      <w:r w:rsidR="009B710F" w:rsidRPr="001A5812">
        <w:rPr>
          <w:sz w:val="22"/>
          <w:szCs w:val="22"/>
        </w:rPr>
        <w:t xml:space="preserve">Ширина каждой колонки – </w:t>
      </w:r>
      <w:smartTag w:uri="urn:schemas-microsoft-com:office:smarttags" w:element="metricconverter">
        <w:smartTagPr>
          <w:attr w:name="ProductID" w:val="9 см"/>
        </w:smartTagPr>
        <w:r w:rsidR="009B710F" w:rsidRPr="001A5812">
          <w:rPr>
            <w:sz w:val="22"/>
            <w:szCs w:val="22"/>
          </w:rPr>
          <w:t>9 см</w:t>
        </w:r>
      </w:smartTag>
      <w:r w:rsidR="009B710F" w:rsidRPr="001A5812">
        <w:rPr>
          <w:sz w:val="22"/>
          <w:szCs w:val="22"/>
        </w:rPr>
        <w:t xml:space="preserve">, промежуток между колонками – </w:t>
      </w:r>
      <w:smartTag w:uri="urn:schemas-microsoft-com:office:smarttags" w:element="metricconverter">
        <w:smartTagPr>
          <w:attr w:name="ProductID" w:val="0,7 см"/>
        </w:smartTagPr>
        <w:r w:rsidR="009B710F" w:rsidRPr="001A5812">
          <w:rPr>
            <w:sz w:val="22"/>
            <w:szCs w:val="22"/>
          </w:rPr>
          <w:t>0,7 см</w:t>
        </w:r>
      </w:smartTag>
      <w:r w:rsidR="009B710F" w:rsidRPr="001A5812">
        <w:rPr>
          <w:sz w:val="22"/>
          <w:szCs w:val="22"/>
        </w:rPr>
        <w:t xml:space="preserve">. </w:t>
      </w:r>
      <w:r w:rsidR="00501E05" w:rsidRPr="001A5812">
        <w:rPr>
          <w:sz w:val="22"/>
          <w:szCs w:val="22"/>
        </w:rPr>
        <w:t xml:space="preserve">Красная строка – </w:t>
      </w:r>
      <w:smartTag w:uri="urn:schemas-microsoft-com:office:smarttags" w:element="metricconverter">
        <w:smartTagPr>
          <w:attr w:name="ProductID" w:val="0,5 см"/>
        </w:smartTagPr>
        <w:r w:rsidR="00501E05" w:rsidRPr="001A5812">
          <w:rPr>
            <w:sz w:val="22"/>
            <w:szCs w:val="22"/>
          </w:rPr>
          <w:t>0,5 см</w:t>
        </w:r>
      </w:smartTag>
      <w:r w:rsidR="00501E05" w:rsidRPr="001A5812">
        <w:rPr>
          <w:sz w:val="22"/>
          <w:szCs w:val="22"/>
        </w:rPr>
        <w:t xml:space="preserve">, для первого абзаца в разделе – </w:t>
      </w:r>
      <w:smartTag w:uri="urn:schemas-microsoft-com:office:smarttags" w:element="metricconverter">
        <w:smartTagPr>
          <w:attr w:name="ProductID" w:val="0 см"/>
        </w:smartTagPr>
        <w:r w:rsidR="00501E05" w:rsidRPr="001A5812">
          <w:rPr>
            <w:sz w:val="22"/>
            <w:szCs w:val="22"/>
          </w:rPr>
          <w:t>0 см</w:t>
        </w:r>
      </w:smartTag>
      <w:r w:rsidR="00501E05" w:rsidRPr="001A5812">
        <w:rPr>
          <w:sz w:val="22"/>
          <w:szCs w:val="22"/>
        </w:rPr>
        <w:t xml:space="preserve">. </w:t>
      </w:r>
      <w:r w:rsidR="00DE0F94" w:rsidRPr="001A5812">
        <w:rPr>
          <w:sz w:val="22"/>
          <w:szCs w:val="22"/>
        </w:rPr>
        <w:t>Те</w:t>
      </w:r>
      <w:proofErr w:type="gramStart"/>
      <w:r w:rsidR="00DE0F94" w:rsidRPr="001A5812">
        <w:rPr>
          <w:sz w:val="22"/>
          <w:szCs w:val="22"/>
        </w:rPr>
        <w:t>кст ст</w:t>
      </w:r>
      <w:proofErr w:type="gramEnd"/>
      <w:r w:rsidR="00DE0F94" w:rsidRPr="001A5812">
        <w:rPr>
          <w:sz w:val="22"/>
          <w:szCs w:val="22"/>
        </w:rPr>
        <w:t xml:space="preserve">атьи не должен превышать </w:t>
      </w:r>
      <w:r w:rsidR="009B710F" w:rsidRPr="001A5812">
        <w:rPr>
          <w:b/>
          <w:sz w:val="22"/>
          <w:szCs w:val="22"/>
        </w:rPr>
        <w:t>5</w:t>
      </w:r>
      <w:r w:rsidR="00DE0F94" w:rsidRPr="001A5812">
        <w:rPr>
          <w:b/>
          <w:sz w:val="22"/>
          <w:szCs w:val="22"/>
        </w:rPr>
        <w:t xml:space="preserve"> страниц</w:t>
      </w:r>
      <w:r w:rsidR="00DE0F94" w:rsidRPr="001A5812">
        <w:rPr>
          <w:sz w:val="22"/>
          <w:szCs w:val="22"/>
        </w:rPr>
        <w:t xml:space="preserve">. </w:t>
      </w:r>
      <w:r w:rsidR="00B74793" w:rsidRPr="001A5812">
        <w:rPr>
          <w:rFonts w:eastAsia="Calibri"/>
          <w:sz w:val="22"/>
          <w:szCs w:val="22"/>
          <w:lang w:eastAsia="en-US"/>
        </w:rPr>
        <w:t xml:space="preserve">Число авторов статьи </w:t>
      </w:r>
      <w:r w:rsidR="00B74793" w:rsidRPr="001A5812">
        <w:rPr>
          <w:rFonts w:eastAsia="Calibri"/>
          <w:b/>
          <w:sz w:val="22"/>
          <w:szCs w:val="22"/>
          <w:lang w:eastAsia="en-US"/>
        </w:rPr>
        <w:t>не более трех</w:t>
      </w:r>
      <w:r w:rsidR="00B74793" w:rsidRPr="001A5812">
        <w:rPr>
          <w:rFonts w:eastAsia="Calibri"/>
          <w:sz w:val="22"/>
          <w:szCs w:val="22"/>
          <w:lang w:eastAsia="en-US"/>
        </w:rPr>
        <w:t>.</w:t>
      </w:r>
    </w:p>
    <w:p w:rsidR="004E64A2" w:rsidRPr="001A5812" w:rsidRDefault="004E64A2" w:rsidP="00993B88">
      <w:pPr>
        <w:pStyle w:val="a3"/>
        <w:ind w:firstLine="567"/>
        <w:jc w:val="both"/>
        <w:rPr>
          <w:sz w:val="22"/>
          <w:szCs w:val="22"/>
        </w:rPr>
      </w:pPr>
      <w:r w:rsidRPr="001A5812">
        <w:rPr>
          <w:sz w:val="22"/>
          <w:szCs w:val="22"/>
        </w:rPr>
        <w:t xml:space="preserve">Шапка доклада, включающая название, инициалы авторов, их место работы/учебы, город, страну, а также аннотацию приводится в начале доклада и набирается </w:t>
      </w:r>
      <w:r w:rsidRPr="001A5812">
        <w:rPr>
          <w:b/>
          <w:sz w:val="22"/>
          <w:szCs w:val="22"/>
        </w:rPr>
        <w:t>без разделения на колонки</w:t>
      </w:r>
      <w:r w:rsidRPr="001A5812">
        <w:rPr>
          <w:sz w:val="22"/>
          <w:szCs w:val="22"/>
        </w:rPr>
        <w:t xml:space="preserve">. </w:t>
      </w:r>
      <w:r w:rsidR="00993B88" w:rsidRPr="001A5812">
        <w:rPr>
          <w:sz w:val="22"/>
          <w:szCs w:val="22"/>
        </w:rPr>
        <w:t xml:space="preserve">Название работы </w:t>
      </w:r>
      <w:r w:rsidR="009B710F" w:rsidRPr="001A5812">
        <w:rPr>
          <w:sz w:val="22"/>
          <w:szCs w:val="22"/>
        </w:rPr>
        <w:t xml:space="preserve">набирается в первой строке </w:t>
      </w:r>
      <w:r w:rsidR="002144BE" w:rsidRPr="001A5812">
        <w:rPr>
          <w:sz w:val="22"/>
          <w:szCs w:val="22"/>
        </w:rPr>
        <w:t>шрифт</w:t>
      </w:r>
      <w:r w:rsidR="009B710F" w:rsidRPr="001A5812">
        <w:rPr>
          <w:sz w:val="22"/>
          <w:szCs w:val="22"/>
        </w:rPr>
        <w:t>ом</w:t>
      </w:r>
      <w:r w:rsidR="002144BE" w:rsidRPr="001A5812">
        <w:rPr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Times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New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Roman</w:t>
      </w:r>
      <w:proofErr w:type="spellEnd"/>
      <w:r w:rsidR="002144BE" w:rsidRPr="001A5812">
        <w:rPr>
          <w:sz w:val="22"/>
          <w:szCs w:val="22"/>
        </w:rPr>
        <w:t>, размер</w:t>
      </w:r>
      <w:r w:rsidR="00993B88" w:rsidRPr="001A5812">
        <w:rPr>
          <w:sz w:val="22"/>
          <w:szCs w:val="22"/>
        </w:rPr>
        <w:t xml:space="preserve"> </w:t>
      </w:r>
      <w:r w:rsidR="00621C56" w:rsidRPr="001A5812">
        <w:rPr>
          <w:sz w:val="22"/>
          <w:szCs w:val="22"/>
        </w:rPr>
        <w:t xml:space="preserve">– </w:t>
      </w:r>
      <w:r w:rsidR="00993B88" w:rsidRPr="001A5812">
        <w:rPr>
          <w:b/>
          <w:sz w:val="22"/>
          <w:szCs w:val="22"/>
        </w:rPr>
        <w:t>18</w:t>
      </w:r>
      <w:r w:rsidR="009B710F" w:rsidRPr="001A5812">
        <w:rPr>
          <w:sz w:val="22"/>
          <w:szCs w:val="22"/>
        </w:rPr>
        <w:t>,</w:t>
      </w:r>
      <w:r w:rsidR="00993B88" w:rsidRPr="001A5812">
        <w:rPr>
          <w:sz w:val="22"/>
          <w:szCs w:val="22"/>
        </w:rPr>
        <w:t xml:space="preserve"> </w:t>
      </w:r>
      <w:r w:rsidR="009B710F" w:rsidRPr="001A5812">
        <w:rPr>
          <w:sz w:val="22"/>
          <w:szCs w:val="22"/>
        </w:rPr>
        <w:t xml:space="preserve">интервал после названия – </w:t>
      </w:r>
      <w:r w:rsidR="009B710F" w:rsidRPr="001A5812">
        <w:rPr>
          <w:b/>
          <w:sz w:val="22"/>
          <w:szCs w:val="22"/>
        </w:rPr>
        <w:t>19</w:t>
      </w:r>
      <w:r w:rsidRPr="001A5812">
        <w:rPr>
          <w:sz w:val="22"/>
          <w:szCs w:val="22"/>
        </w:rPr>
        <w:t xml:space="preserve">, междустрочный интервал – </w:t>
      </w:r>
      <w:r w:rsidRPr="001A5812">
        <w:rPr>
          <w:b/>
          <w:sz w:val="22"/>
          <w:szCs w:val="22"/>
        </w:rPr>
        <w:t>20</w:t>
      </w:r>
      <w:r w:rsidR="009B710F" w:rsidRPr="001A5812">
        <w:rPr>
          <w:sz w:val="22"/>
          <w:szCs w:val="22"/>
        </w:rPr>
        <w:t xml:space="preserve">. </w:t>
      </w:r>
      <w:r w:rsidR="002144BE" w:rsidRPr="001A5812">
        <w:rPr>
          <w:sz w:val="22"/>
          <w:szCs w:val="22"/>
        </w:rPr>
        <w:t>И</w:t>
      </w:r>
      <w:r w:rsidR="00993B88" w:rsidRPr="001A5812">
        <w:rPr>
          <w:sz w:val="22"/>
          <w:szCs w:val="22"/>
        </w:rPr>
        <w:t>нициалы автор</w:t>
      </w:r>
      <w:proofErr w:type="gramStart"/>
      <w:r w:rsidR="00993B88" w:rsidRPr="001A5812">
        <w:rPr>
          <w:sz w:val="22"/>
          <w:szCs w:val="22"/>
        </w:rPr>
        <w:t>а(</w:t>
      </w:r>
      <w:proofErr w:type="spellStart"/>
      <w:proofErr w:type="gramEnd"/>
      <w:r w:rsidR="00993B88" w:rsidRPr="001A5812">
        <w:rPr>
          <w:sz w:val="22"/>
          <w:szCs w:val="22"/>
        </w:rPr>
        <w:t>ов</w:t>
      </w:r>
      <w:proofErr w:type="spellEnd"/>
      <w:r w:rsidR="00993B88" w:rsidRPr="001A5812">
        <w:rPr>
          <w:sz w:val="22"/>
          <w:szCs w:val="22"/>
        </w:rPr>
        <w:t>)</w:t>
      </w:r>
      <w:r w:rsidR="002144BE" w:rsidRPr="001A5812">
        <w:rPr>
          <w:sz w:val="22"/>
          <w:szCs w:val="22"/>
        </w:rPr>
        <w:t xml:space="preserve"> </w:t>
      </w:r>
      <w:r w:rsidRPr="001A5812">
        <w:rPr>
          <w:sz w:val="22"/>
          <w:szCs w:val="22"/>
        </w:rPr>
        <w:t>приводятся</w:t>
      </w:r>
      <w:r w:rsidR="009B710F" w:rsidRPr="001A5812">
        <w:rPr>
          <w:sz w:val="22"/>
          <w:szCs w:val="22"/>
        </w:rPr>
        <w:t xml:space="preserve"> во второй строке </w:t>
      </w:r>
      <w:r w:rsidR="002144BE" w:rsidRPr="001A5812">
        <w:rPr>
          <w:sz w:val="22"/>
          <w:szCs w:val="22"/>
        </w:rPr>
        <w:t>шрифт</w:t>
      </w:r>
      <w:r w:rsidR="009B710F" w:rsidRPr="001A5812">
        <w:rPr>
          <w:sz w:val="22"/>
          <w:szCs w:val="22"/>
        </w:rPr>
        <w:t>ом</w:t>
      </w:r>
      <w:r w:rsidR="00993B88" w:rsidRPr="001A5812">
        <w:rPr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Times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New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Roman</w:t>
      </w:r>
      <w:proofErr w:type="spellEnd"/>
      <w:r w:rsidR="002144BE" w:rsidRPr="001A5812">
        <w:rPr>
          <w:sz w:val="22"/>
          <w:szCs w:val="22"/>
        </w:rPr>
        <w:t>, размер</w:t>
      </w:r>
      <w:r w:rsidR="00993B88" w:rsidRPr="001A5812">
        <w:rPr>
          <w:sz w:val="22"/>
          <w:szCs w:val="22"/>
        </w:rPr>
        <w:t xml:space="preserve"> </w:t>
      </w:r>
      <w:r w:rsidR="00621C56" w:rsidRPr="001A5812">
        <w:rPr>
          <w:sz w:val="22"/>
          <w:szCs w:val="22"/>
        </w:rPr>
        <w:t xml:space="preserve">– </w:t>
      </w:r>
      <w:r w:rsidR="00993B88" w:rsidRPr="001A5812">
        <w:rPr>
          <w:b/>
          <w:sz w:val="22"/>
          <w:szCs w:val="22"/>
        </w:rPr>
        <w:t>14</w:t>
      </w:r>
      <w:r w:rsidRPr="001A5812">
        <w:rPr>
          <w:sz w:val="22"/>
          <w:szCs w:val="22"/>
        </w:rPr>
        <w:t xml:space="preserve">, междустрочный интервал – </w:t>
      </w:r>
      <w:r w:rsidRPr="001A5812">
        <w:rPr>
          <w:b/>
          <w:sz w:val="22"/>
          <w:szCs w:val="22"/>
        </w:rPr>
        <w:t>16</w:t>
      </w:r>
      <w:r w:rsidRPr="001A5812">
        <w:rPr>
          <w:sz w:val="22"/>
          <w:szCs w:val="22"/>
        </w:rPr>
        <w:t>. Место работы/учебы, гор</w:t>
      </w:r>
      <w:r w:rsidR="00814445" w:rsidRPr="001A5812">
        <w:rPr>
          <w:sz w:val="22"/>
          <w:szCs w:val="22"/>
        </w:rPr>
        <w:t>о</w:t>
      </w:r>
      <w:r w:rsidRPr="001A5812">
        <w:rPr>
          <w:sz w:val="22"/>
          <w:szCs w:val="22"/>
        </w:rPr>
        <w:t>д и страна</w:t>
      </w:r>
      <w:r w:rsidR="002144BE" w:rsidRPr="001A5812">
        <w:rPr>
          <w:sz w:val="22"/>
          <w:szCs w:val="22"/>
        </w:rPr>
        <w:t xml:space="preserve"> </w:t>
      </w:r>
      <w:r w:rsidRPr="001A5812">
        <w:rPr>
          <w:sz w:val="22"/>
          <w:szCs w:val="22"/>
        </w:rPr>
        <w:t>приводится</w:t>
      </w:r>
      <w:r w:rsidR="00814445" w:rsidRPr="001A5812">
        <w:rPr>
          <w:sz w:val="22"/>
          <w:szCs w:val="22"/>
        </w:rPr>
        <w:t xml:space="preserve"> </w:t>
      </w:r>
      <w:r w:rsidRPr="001A5812">
        <w:rPr>
          <w:sz w:val="22"/>
          <w:szCs w:val="22"/>
        </w:rPr>
        <w:t xml:space="preserve">в </w:t>
      </w:r>
      <w:proofErr w:type="spellStart"/>
      <w:r w:rsidRPr="001A5812">
        <w:rPr>
          <w:sz w:val="22"/>
          <w:szCs w:val="22"/>
        </w:rPr>
        <w:t>третеьй</w:t>
      </w:r>
      <w:proofErr w:type="spellEnd"/>
      <w:r w:rsidRPr="001A5812">
        <w:rPr>
          <w:sz w:val="22"/>
          <w:szCs w:val="22"/>
        </w:rPr>
        <w:t xml:space="preserve"> строке и оформляется </w:t>
      </w:r>
      <w:r w:rsidR="002144BE" w:rsidRPr="001A5812">
        <w:rPr>
          <w:sz w:val="22"/>
          <w:szCs w:val="22"/>
        </w:rPr>
        <w:t>шрифт</w:t>
      </w:r>
      <w:r w:rsidRPr="001A5812">
        <w:rPr>
          <w:sz w:val="22"/>
          <w:szCs w:val="22"/>
        </w:rPr>
        <w:t>ом</w:t>
      </w:r>
      <w:r w:rsidR="00993B88" w:rsidRPr="001A5812">
        <w:rPr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Times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New</w:t>
      </w:r>
      <w:proofErr w:type="spellEnd"/>
      <w:r w:rsidR="00993B88" w:rsidRPr="001A5812">
        <w:rPr>
          <w:b/>
          <w:sz w:val="22"/>
          <w:szCs w:val="22"/>
        </w:rPr>
        <w:t xml:space="preserve"> </w:t>
      </w:r>
      <w:proofErr w:type="spellStart"/>
      <w:r w:rsidR="00993B88" w:rsidRPr="001A5812">
        <w:rPr>
          <w:b/>
          <w:sz w:val="22"/>
          <w:szCs w:val="22"/>
        </w:rPr>
        <w:t>Roman</w:t>
      </w:r>
      <w:proofErr w:type="spellEnd"/>
      <w:r w:rsidR="002144BE" w:rsidRPr="001A5812">
        <w:rPr>
          <w:sz w:val="22"/>
          <w:szCs w:val="22"/>
        </w:rPr>
        <w:t>, размер</w:t>
      </w:r>
      <w:r w:rsidR="00621C56" w:rsidRPr="001A5812">
        <w:rPr>
          <w:sz w:val="22"/>
          <w:szCs w:val="22"/>
        </w:rPr>
        <w:t xml:space="preserve"> – </w:t>
      </w:r>
      <w:r w:rsidR="00993B88" w:rsidRPr="001A5812">
        <w:rPr>
          <w:b/>
          <w:sz w:val="22"/>
          <w:szCs w:val="22"/>
        </w:rPr>
        <w:t>12</w:t>
      </w:r>
      <w:r w:rsidR="002144BE" w:rsidRPr="001A5812">
        <w:rPr>
          <w:sz w:val="22"/>
          <w:szCs w:val="22"/>
        </w:rPr>
        <w:t>,</w:t>
      </w:r>
      <w:r w:rsidR="00993B88" w:rsidRPr="001A5812">
        <w:rPr>
          <w:sz w:val="22"/>
          <w:szCs w:val="22"/>
        </w:rPr>
        <w:t xml:space="preserve"> </w:t>
      </w:r>
      <w:r w:rsidR="00993B88" w:rsidRPr="001A5812">
        <w:rPr>
          <w:b/>
          <w:sz w:val="22"/>
          <w:szCs w:val="22"/>
        </w:rPr>
        <w:t>курсив</w:t>
      </w:r>
      <w:r w:rsidRPr="001A5812">
        <w:rPr>
          <w:sz w:val="22"/>
          <w:szCs w:val="22"/>
        </w:rPr>
        <w:t xml:space="preserve">, междустрочный интервал – </w:t>
      </w:r>
      <w:r w:rsidRPr="001A5812">
        <w:rPr>
          <w:b/>
          <w:sz w:val="22"/>
          <w:szCs w:val="22"/>
        </w:rPr>
        <w:t>16</w:t>
      </w:r>
      <w:r w:rsidRPr="001A5812">
        <w:rPr>
          <w:sz w:val="22"/>
          <w:szCs w:val="22"/>
        </w:rPr>
        <w:t>.</w:t>
      </w:r>
    </w:p>
    <w:p w:rsidR="00716447" w:rsidRPr="001A5812" w:rsidRDefault="00993B88" w:rsidP="00993B88">
      <w:pPr>
        <w:pStyle w:val="a3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A5812">
        <w:rPr>
          <w:sz w:val="22"/>
          <w:szCs w:val="22"/>
        </w:rPr>
        <w:t>Таблицы подписываются сверху,</w:t>
      </w:r>
      <w:r w:rsidR="00845B01" w:rsidRPr="001A5812">
        <w:rPr>
          <w:sz w:val="22"/>
          <w:szCs w:val="22"/>
        </w:rPr>
        <w:t xml:space="preserve"> без абзаца,</w:t>
      </w:r>
      <w:r w:rsidRPr="001A5812">
        <w:rPr>
          <w:sz w:val="22"/>
          <w:szCs w:val="22"/>
        </w:rPr>
        <w:t xml:space="preserve"> </w:t>
      </w:r>
      <w:r w:rsidR="004E64A2" w:rsidRPr="001A5812">
        <w:rPr>
          <w:sz w:val="22"/>
          <w:szCs w:val="22"/>
        </w:rPr>
        <w:t xml:space="preserve">выравнивание </w:t>
      </w:r>
      <w:r w:rsidRPr="001A5812">
        <w:rPr>
          <w:b/>
          <w:sz w:val="22"/>
          <w:szCs w:val="22"/>
        </w:rPr>
        <w:t xml:space="preserve">по </w:t>
      </w:r>
      <w:r w:rsidR="00845B01" w:rsidRPr="001A5812">
        <w:rPr>
          <w:b/>
          <w:sz w:val="22"/>
          <w:szCs w:val="22"/>
        </w:rPr>
        <w:t>ширине</w:t>
      </w:r>
      <w:r w:rsidRPr="001A5812">
        <w:rPr>
          <w:sz w:val="22"/>
          <w:szCs w:val="22"/>
        </w:rPr>
        <w:t>.</w:t>
      </w:r>
      <w:r w:rsidR="004E64A2" w:rsidRPr="001A5812">
        <w:rPr>
          <w:sz w:val="22"/>
          <w:szCs w:val="22"/>
        </w:rPr>
        <w:t xml:space="preserve"> </w:t>
      </w:r>
      <w:proofErr w:type="gramStart"/>
      <w:r w:rsidR="004E64A2" w:rsidRPr="001A5812">
        <w:rPr>
          <w:sz w:val="22"/>
          <w:szCs w:val="22"/>
        </w:rPr>
        <w:t>Р</w:t>
      </w:r>
      <w:r w:rsidRPr="001A5812">
        <w:rPr>
          <w:sz w:val="22"/>
          <w:szCs w:val="22"/>
        </w:rPr>
        <w:t xml:space="preserve">исунки </w:t>
      </w:r>
      <w:r w:rsidR="004E64A2" w:rsidRPr="001A5812">
        <w:rPr>
          <w:sz w:val="22"/>
          <w:szCs w:val="22"/>
        </w:rPr>
        <w:t xml:space="preserve">выполняются </w:t>
      </w:r>
      <w:r w:rsidR="00845B01" w:rsidRPr="001A5812">
        <w:rPr>
          <w:sz w:val="22"/>
          <w:szCs w:val="22"/>
        </w:rPr>
        <w:t xml:space="preserve">в </w:t>
      </w:r>
      <w:r w:rsidRPr="001A5812">
        <w:rPr>
          <w:sz w:val="22"/>
          <w:szCs w:val="22"/>
        </w:rPr>
        <w:t>оттенк</w:t>
      </w:r>
      <w:r w:rsidR="00845B01" w:rsidRPr="001A5812">
        <w:rPr>
          <w:sz w:val="22"/>
          <w:szCs w:val="22"/>
        </w:rPr>
        <w:t>ах</w:t>
      </w:r>
      <w:r w:rsidRPr="001A5812">
        <w:rPr>
          <w:sz w:val="22"/>
          <w:szCs w:val="22"/>
        </w:rPr>
        <w:t xml:space="preserve"> серого</w:t>
      </w:r>
      <w:r w:rsidR="004E64A2" w:rsidRPr="001A5812">
        <w:rPr>
          <w:sz w:val="22"/>
          <w:szCs w:val="22"/>
        </w:rPr>
        <w:t>,</w:t>
      </w:r>
      <w:r w:rsidR="00845B01" w:rsidRPr="001A5812">
        <w:rPr>
          <w:sz w:val="22"/>
          <w:szCs w:val="22"/>
        </w:rPr>
        <w:t xml:space="preserve"> подписываются снизу, без абзаца, </w:t>
      </w:r>
      <w:r w:rsidR="004E64A2" w:rsidRPr="001A5812">
        <w:rPr>
          <w:sz w:val="22"/>
          <w:szCs w:val="22"/>
        </w:rPr>
        <w:t xml:space="preserve">выравнивание </w:t>
      </w:r>
      <w:r w:rsidR="00845B01" w:rsidRPr="001A5812">
        <w:rPr>
          <w:b/>
          <w:sz w:val="22"/>
          <w:szCs w:val="22"/>
        </w:rPr>
        <w:t>по ширине</w:t>
      </w:r>
      <w:r w:rsidR="00845B01" w:rsidRPr="001A5812">
        <w:rPr>
          <w:sz w:val="22"/>
          <w:szCs w:val="22"/>
        </w:rPr>
        <w:t>.</w:t>
      </w:r>
      <w:proofErr w:type="gramEnd"/>
      <w:r w:rsidR="00DE0F94" w:rsidRPr="001A5812">
        <w:rPr>
          <w:sz w:val="22"/>
          <w:szCs w:val="22"/>
        </w:rPr>
        <w:t xml:space="preserve"> </w:t>
      </w:r>
      <w:r w:rsidR="0018312A" w:rsidRPr="001A5812">
        <w:rPr>
          <w:sz w:val="22"/>
          <w:szCs w:val="22"/>
        </w:rPr>
        <w:t xml:space="preserve">Шрифт  </w:t>
      </w:r>
      <w:r w:rsidR="00990BBA" w:rsidRPr="001A5812">
        <w:rPr>
          <w:sz w:val="22"/>
          <w:szCs w:val="22"/>
        </w:rPr>
        <w:t xml:space="preserve">подписи </w:t>
      </w:r>
      <w:r w:rsidR="0018312A" w:rsidRPr="001A5812">
        <w:rPr>
          <w:sz w:val="22"/>
          <w:szCs w:val="22"/>
        </w:rPr>
        <w:t xml:space="preserve">рисунков и таблиц </w:t>
      </w:r>
      <w:proofErr w:type="spellStart"/>
      <w:r w:rsidR="0018312A" w:rsidRPr="001A5812">
        <w:rPr>
          <w:b/>
          <w:sz w:val="22"/>
          <w:szCs w:val="22"/>
        </w:rPr>
        <w:t>Times</w:t>
      </w:r>
      <w:proofErr w:type="spellEnd"/>
      <w:r w:rsidR="0018312A" w:rsidRPr="001A5812">
        <w:rPr>
          <w:b/>
          <w:sz w:val="22"/>
          <w:szCs w:val="22"/>
        </w:rPr>
        <w:t xml:space="preserve"> </w:t>
      </w:r>
      <w:proofErr w:type="spellStart"/>
      <w:r w:rsidR="0018312A" w:rsidRPr="001A5812">
        <w:rPr>
          <w:b/>
          <w:sz w:val="22"/>
          <w:szCs w:val="22"/>
        </w:rPr>
        <w:t>New</w:t>
      </w:r>
      <w:proofErr w:type="spellEnd"/>
      <w:r w:rsidR="0018312A" w:rsidRPr="001A5812">
        <w:rPr>
          <w:b/>
          <w:sz w:val="22"/>
          <w:szCs w:val="22"/>
        </w:rPr>
        <w:t xml:space="preserve"> </w:t>
      </w:r>
      <w:proofErr w:type="spellStart"/>
      <w:r w:rsidR="0018312A" w:rsidRPr="001A5812">
        <w:rPr>
          <w:b/>
          <w:sz w:val="22"/>
          <w:szCs w:val="22"/>
        </w:rPr>
        <w:t>Roman</w:t>
      </w:r>
      <w:proofErr w:type="spellEnd"/>
      <w:r w:rsidR="0018312A" w:rsidRPr="001A5812">
        <w:rPr>
          <w:sz w:val="22"/>
          <w:szCs w:val="22"/>
        </w:rPr>
        <w:t xml:space="preserve">, размер – </w:t>
      </w:r>
      <w:r w:rsidR="0018312A" w:rsidRPr="001A5812">
        <w:rPr>
          <w:b/>
          <w:sz w:val="22"/>
          <w:szCs w:val="22"/>
        </w:rPr>
        <w:t>10</w:t>
      </w:r>
      <w:r w:rsidR="00D90D89" w:rsidRPr="001A5812">
        <w:rPr>
          <w:sz w:val="22"/>
          <w:szCs w:val="22"/>
        </w:rPr>
        <w:t xml:space="preserve">, интервал после названия – </w:t>
      </w:r>
      <w:r w:rsidR="00D90D89" w:rsidRPr="001A5812">
        <w:rPr>
          <w:b/>
          <w:sz w:val="22"/>
          <w:szCs w:val="22"/>
        </w:rPr>
        <w:t>3</w:t>
      </w:r>
      <w:r w:rsidR="00D90D89" w:rsidRPr="001A5812">
        <w:rPr>
          <w:sz w:val="22"/>
          <w:szCs w:val="22"/>
        </w:rPr>
        <w:t xml:space="preserve">, междустрочный интервал – </w:t>
      </w:r>
      <w:r w:rsidR="00D90D89" w:rsidRPr="001A5812">
        <w:rPr>
          <w:b/>
          <w:sz w:val="22"/>
          <w:szCs w:val="22"/>
        </w:rPr>
        <w:t>11</w:t>
      </w:r>
      <w:r w:rsidR="00D90D89" w:rsidRPr="001A5812">
        <w:rPr>
          <w:sz w:val="22"/>
          <w:szCs w:val="22"/>
        </w:rPr>
        <w:t>.</w:t>
      </w:r>
      <w:r w:rsidR="0018312A" w:rsidRPr="001A5812">
        <w:rPr>
          <w:sz w:val="22"/>
          <w:szCs w:val="22"/>
        </w:rPr>
        <w:t xml:space="preserve"> </w:t>
      </w:r>
      <w:r w:rsidR="00EA0AC6" w:rsidRPr="001A5812">
        <w:rPr>
          <w:rFonts w:eastAsia="Calibri"/>
          <w:sz w:val="22"/>
          <w:szCs w:val="22"/>
          <w:lang w:eastAsia="en-US"/>
        </w:rPr>
        <w:t xml:space="preserve">Математические формулы </w:t>
      </w:r>
      <w:r w:rsidR="004E64A2" w:rsidRPr="001A5812">
        <w:rPr>
          <w:rFonts w:eastAsia="Calibri"/>
          <w:sz w:val="22"/>
          <w:szCs w:val="22"/>
          <w:lang w:eastAsia="en-US"/>
        </w:rPr>
        <w:t>набираются</w:t>
      </w:r>
      <w:r w:rsidR="00EA0AC6" w:rsidRPr="001A5812">
        <w:rPr>
          <w:rFonts w:eastAsia="Calibri"/>
          <w:sz w:val="22"/>
          <w:szCs w:val="22"/>
          <w:lang w:eastAsia="en-US"/>
        </w:rPr>
        <w:t xml:space="preserve"> в </w:t>
      </w:r>
      <w:r w:rsidR="00EA0AC6" w:rsidRPr="001A5812">
        <w:rPr>
          <w:rFonts w:eastAsia="Calibri"/>
          <w:sz w:val="22"/>
          <w:szCs w:val="22"/>
          <w:lang w:val="en-US" w:eastAsia="en-US"/>
        </w:rPr>
        <w:t>Microsoft</w:t>
      </w:r>
      <w:r w:rsidR="00EA0AC6" w:rsidRPr="001A5812">
        <w:rPr>
          <w:rFonts w:eastAsia="Calibri"/>
          <w:sz w:val="22"/>
          <w:szCs w:val="22"/>
          <w:lang w:eastAsia="en-US"/>
        </w:rPr>
        <w:t xml:space="preserve"> </w:t>
      </w:r>
      <w:r w:rsidR="00EA0AC6" w:rsidRPr="001A5812">
        <w:rPr>
          <w:rFonts w:eastAsia="Calibri"/>
          <w:sz w:val="22"/>
          <w:szCs w:val="22"/>
          <w:lang w:val="en-US" w:eastAsia="en-US"/>
        </w:rPr>
        <w:t>Equation</w:t>
      </w:r>
      <w:r w:rsidR="00D90D89" w:rsidRPr="001A5812">
        <w:rPr>
          <w:rFonts w:eastAsia="Calibri"/>
          <w:sz w:val="22"/>
          <w:szCs w:val="22"/>
          <w:lang w:eastAsia="en-US"/>
        </w:rPr>
        <w:t xml:space="preserve">, справа от формулы в скобках указывается </w:t>
      </w:r>
      <w:r w:rsidR="00D90D89" w:rsidRPr="001A5812">
        <w:rPr>
          <w:rFonts w:eastAsia="Calibri"/>
          <w:b/>
          <w:sz w:val="22"/>
          <w:szCs w:val="22"/>
          <w:lang w:eastAsia="en-US"/>
        </w:rPr>
        <w:t>ее номер</w:t>
      </w:r>
      <w:r w:rsidR="00D90D89" w:rsidRPr="001A5812">
        <w:rPr>
          <w:rFonts w:eastAsia="Calibri"/>
          <w:sz w:val="22"/>
          <w:szCs w:val="22"/>
          <w:lang w:eastAsia="en-US"/>
        </w:rPr>
        <w:t>.</w:t>
      </w:r>
    </w:p>
    <w:p w:rsidR="00716447" w:rsidRPr="001A5812" w:rsidRDefault="00716447" w:rsidP="00993B88">
      <w:pPr>
        <w:pStyle w:val="a3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A5812">
        <w:rPr>
          <w:rFonts w:eastAsia="Calibri"/>
          <w:sz w:val="22"/>
          <w:szCs w:val="22"/>
          <w:lang w:eastAsia="en-US"/>
        </w:rPr>
        <w:t xml:space="preserve">Доклад рекомендуется структурировать, выделяя в его составе </w:t>
      </w:r>
      <w:r w:rsidRPr="001A5812">
        <w:rPr>
          <w:rFonts w:eastAsia="Calibri"/>
          <w:sz w:val="22"/>
          <w:szCs w:val="22"/>
          <w:u w:val="single"/>
          <w:lang w:eastAsia="en-US"/>
        </w:rPr>
        <w:t>разделы и подразделы</w:t>
      </w:r>
      <w:r w:rsidRPr="001A5812">
        <w:rPr>
          <w:rFonts w:eastAsia="Calibri"/>
          <w:sz w:val="22"/>
          <w:szCs w:val="22"/>
          <w:lang w:eastAsia="en-US"/>
        </w:rPr>
        <w:t>.</w:t>
      </w:r>
    </w:p>
    <w:p w:rsidR="00716447" w:rsidRPr="001A5812" w:rsidRDefault="00377734" w:rsidP="00993B88">
      <w:pPr>
        <w:pStyle w:val="a3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A5812">
        <w:rPr>
          <w:rFonts w:eastAsia="Calibri"/>
          <w:sz w:val="22"/>
          <w:szCs w:val="22"/>
          <w:lang w:eastAsia="en-US"/>
        </w:rPr>
        <w:t>Список литературы должен быть составлен по алфавиту</w:t>
      </w:r>
      <w:r w:rsidR="00447106" w:rsidRPr="001A5812">
        <w:rPr>
          <w:rFonts w:eastAsia="Calibri"/>
          <w:sz w:val="22"/>
          <w:szCs w:val="22"/>
          <w:lang w:eastAsia="en-US"/>
        </w:rPr>
        <w:t xml:space="preserve">, </w:t>
      </w:r>
      <w:r w:rsidR="00716447" w:rsidRPr="001A5812">
        <w:rPr>
          <w:rFonts w:eastAsia="Calibri"/>
          <w:sz w:val="22"/>
          <w:szCs w:val="22"/>
          <w:lang w:eastAsia="en-US"/>
        </w:rPr>
        <w:t xml:space="preserve">включать </w:t>
      </w:r>
      <w:r w:rsidR="00447106" w:rsidRPr="001A5812">
        <w:rPr>
          <w:rFonts w:eastAsia="Calibri"/>
          <w:sz w:val="22"/>
          <w:szCs w:val="22"/>
          <w:lang w:eastAsia="en-US"/>
        </w:rPr>
        <w:t>не более 16 наименований</w:t>
      </w:r>
      <w:r w:rsidRPr="001A5812">
        <w:rPr>
          <w:rFonts w:eastAsia="Calibri"/>
          <w:sz w:val="22"/>
          <w:szCs w:val="22"/>
          <w:lang w:eastAsia="en-US"/>
        </w:rPr>
        <w:t xml:space="preserve">, шрифт </w:t>
      </w:r>
      <w:proofErr w:type="spellStart"/>
      <w:r w:rsidRPr="001A5812">
        <w:rPr>
          <w:b/>
          <w:sz w:val="22"/>
          <w:szCs w:val="22"/>
        </w:rPr>
        <w:t>Times</w:t>
      </w:r>
      <w:proofErr w:type="spellEnd"/>
      <w:r w:rsidRPr="001A5812">
        <w:rPr>
          <w:b/>
          <w:sz w:val="22"/>
          <w:szCs w:val="22"/>
        </w:rPr>
        <w:t xml:space="preserve"> </w:t>
      </w:r>
      <w:proofErr w:type="spellStart"/>
      <w:r w:rsidRPr="001A5812">
        <w:rPr>
          <w:b/>
          <w:sz w:val="22"/>
          <w:szCs w:val="22"/>
        </w:rPr>
        <w:t>New</w:t>
      </w:r>
      <w:proofErr w:type="spellEnd"/>
      <w:r w:rsidRPr="001A5812">
        <w:rPr>
          <w:b/>
          <w:sz w:val="22"/>
          <w:szCs w:val="22"/>
        </w:rPr>
        <w:t xml:space="preserve"> </w:t>
      </w:r>
      <w:proofErr w:type="spellStart"/>
      <w:r w:rsidRPr="001A5812">
        <w:rPr>
          <w:b/>
          <w:sz w:val="22"/>
          <w:szCs w:val="22"/>
        </w:rPr>
        <w:t>Roman</w:t>
      </w:r>
      <w:proofErr w:type="spellEnd"/>
      <w:r w:rsidRPr="001A5812">
        <w:rPr>
          <w:sz w:val="22"/>
          <w:szCs w:val="22"/>
        </w:rPr>
        <w:t xml:space="preserve">, размер – </w:t>
      </w:r>
      <w:r w:rsidRPr="001A5812">
        <w:rPr>
          <w:b/>
          <w:sz w:val="22"/>
          <w:szCs w:val="22"/>
        </w:rPr>
        <w:t>10</w:t>
      </w:r>
      <w:r w:rsidR="00716447" w:rsidRPr="001A5812">
        <w:rPr>
          <w:sz w:val="22"/>
          <w:szCs w:val="22"/>
        </w:rPr>
        <w:t xml:space="preserve">, выступ первой строки ссылки на публикацию – </w:t>
      </w:r>
      <w:smartTag w:uri="urn:schemas-microsoft-com:office:smarttags" w:element="metricconverter">
        <w:smartTagPr>
          <w:attr w:name="ProductID" w:val="0,5 см"/>
        </w:smartTagPr>
        <w:r w:rsidR="00716447" w:rsidRPr="001A5812">
          <w:rPr>
            <w:b/>
            <w:sz w:val="22"/>
            <w:szCs w:val="22"/>
          </w:rPr>
          <w:t>0,5 см</w:t>
        </w:r>
      </w:smartTag>
      <w:r w:rsidR="00716447" w:rsidRPr="001A5812">
        <w:rPr>
          <w:sz w:val="22"/>
          <w:szCs w:val="22"/>
        </w:rPr>
        <w:t xml:space="preserve">, междустрочный интервал – </w:t>
      </w:r>
      <w:r w:rsidR="00716447" w:rsidRPr="001A5812">
        <w:rPr>
          <w:b/>
          <w:sz w:val="22"/>
          <w:szCs w:val="22"/>
        </w:rPr>
        <w:t>11</w:t>
      </w:r>
      <w:r w:rsidR="00716447" w:rsidRPr="001A5812">
        <w:rPr>
          <w:sz w:val="22"/>
          <w:szCs w:val="22"/>
        </w:rPr>
        <w:t xml:space="preserve">. Название журнала или сборника, в котором опубликована статья или доклад, набирается </w:t>
      </w:r>
      <w:r w:rsidR="00716447" w:rsidRPr="001A5812">
        <w:rPr>
          <w:b/>
          <w:sz w:val="22"/>
          <w:szCs w:val="22"/>
        </w:rPr>
        <w:t>курсивом</w:t>
      </w:r>
      <w:r w:rsidR="00716447" w:rsidRPr="001A5812">
        <w:rPr>
          <w:sz w:val="22"/>
          <w:szCs w:val="22"/>
        </w:rPr>
        <w:t>.</w:t>
      </w:r>
    </w:p>
    <w:p w:rsidR="00716447" w:rsidRPr="001A5812" w:rsidRDefault="00716447" w:rsidP="00716447">
      <w:pPr>
        <w:pStyle w:val="a3"/>
        <w:ind w:firstLine="567"/>
        <w:jc w:val="both"/>
        <w:rPr>
          <w:sz w:val="22"/>
          <w:szCs w:val="22"/>
        </w:rPr>
      </w:pPr>
      <w:r w:rsidRPr="001A5812">
        <w:rPr>
          <w:sz w:val="22"/>
          <w:szCs w:val="22"/>
        </w:rPr>
        <w:t>Члены организационного комитета оставляют за собой право не включать доклады, не отвечающие тематике симпозиума.</w:t>
      </w:r>
    </w:p>
    <w:p w:rsidR="00716447" w:rsidRPr="001A5812" w:rsidRDefault="00716447" w:rsidP="000A766D">
      <w:pPr>
        <w:pStyle w:val="a3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716447" w:rsidRPr="001A5812" w:rsidRDefault="00716447" w:rsidP="000A766D">
      <w:pPr>
        <w:pStyle w:val="a3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1A5812">
        <w:rPr>
          <w:rFonts w:eastAsia="Calibri"/>
          <w:b/>
          <w:sz w:val="24"/>
          <w:szCs w:val="24"/>
          <w:lang w:eastAsia="en-US"/>
        </w:rPr>
        <w:t>Доклады</w:t>
      </w:r>
      <w:r w:rsidR="00950642" w:rsidRPr="001A5812">
        <w:rPr>
          <w:rFonts w:eastAsia="Calibri"/>
          <w:b/>
          <w:sz w:val="24"/>
          <w:szCs w:val="24"/>
          <w:lang w:eastAsia="en-US"/>
        </w:rPr>
        <w:t xml:space="preserve"> объемом более </w:t>
      </w:r>
      <w:r w:rsidRPr="001A5812">
        <w:rPr>
          <w:rFonts w:eastAsia="Calibri"/>
          <w:b/>
          <w:sz w:val="24"/>
          <w:szCs w:val="24"/>
          <w:lang w:eastAsia="en-US"/>
        </w:rPr>
        <w:t>5</w:t>
      </w:r>
      <w:r w:rsidR="00950642" w:rsidRPr="001A5812">
        <w:rPr>
          <w:rFonts w:eastAsia="Calibri"/>
          <w:b/>
          <w:sz w:val="24"/>
          <w:szCs w:val="24"/>
          <w:lang w:eastAsia="en-US"/>
        </w:rPr>
        <w:t xml:space="preserve"> страниц и оформленные не по образцу не принимаются.</w:t>
      </w:r>
    </w:p>
    <w:p w:rsidR="00716447" w:rsidRPr="001A5812" w:rsidRDefault="00716447" w:rsidP="000A766D">
      <w:pPr>
        <w:pStyle w:val="a3"/>
        <w:ind w:firstLine="567"/>
        <w:jc w:val="both"/>
        <w:rPr>
          <w:b/>
          <w:sz w:val="24"/>
          <w:szCs w:val="24"/>
        </w:rPr>
      </w:pPr>
      <w:r w:rsidRPr="001A5812">
        <w:rPr>
          <w:b/>
          <w:sz w:val="24"/>
          <w:szCs w:val="24"/>
        </w:rPr>
        <w:t xml:space="preserve">Шаблон для оформления докладов в формате </w:t>
      </w:r>
      <w:r w:rsidR="00924E19" w:rsidRPr="001A5812">
        <w:rPr>
          <w:b/>
          <w:sz w:val="24"/>
          <w:szCs w:val="24"/>
          <w:lang w:val="en-US"/>
        </w:rPr>
        <w:t>MS</w:t>
      </w:r>
      <w:r w:rsidR="00924E19" w:rsidRPr="001A5812">
        <w:rPr>
          <w:b/>
          <w:sz w:val="24"/>
          <w:szCs w:val="24"/>
        </w:rPr>
        <w:t xml:space="preserve"> </w:t>
      </w:r>
      <w:r w:rsidR="00924E19" w:rsidRPr="001A5812">
        <w:rPr>
          <w:b/>
          <w:sz w:val="24"/>
          <w:szCs w:val="24"/>
          <w:lang w:val="en-US"/>
        </w:rPr>
        <w:t>Word</w:t>
      </w:r>
      <w:r w:rsidRPr="001A5812">
        <w:rPr>
          <w:b/>
          <w:sz w:val="24"/>
          <w:szCs w:val="24"/>
        </w:rPr>
        <w:t xml:space="preserve"> </w:t>
      </w:r>
      <w:r w:rsidR="008F109C" w:rsidRPr="001A5812">
        <w:rPr>
          <w:b/>
          <w:sz w:val="24"/>
          <w:szCs w:val="24"/>
        </w:rPr>
        <w:t>размещен</w:t>
      </w:r>
      <w:r w:rsidRPr="001A5812">
        <w:rPr>
          <w:b/>
          <w:sz w:val="24"/>
          <w:szCs w:val="24"/>
        </w:rPr>
        <w:t xml:space="preserve"> </w:t>
      </w:r>
      <w:r w:rsidR="00924E19" w:rsidRPr="001A5812">
        <w:rPr>
          <w:b/>
          <w:sz w:val="24"/>
          <w:szCs w:val="24"/>
        </w:rPr>
        <w:t>на сайте симпозиума</w:t>
      </w:r>
      <w:r w:rsidRPr="001A5812">
        <w:rPr>
          <w:b/>
          <w:sz w:val="24"/>
          <w:szCs w:val="24"/>
        </w:rPr>
        <w:t>.</w:t>
      </w:r>
    </w:p>
    <w:p w:rsidR="004F5787" w:rsidRPr="001A5812" w:rsidRDefault="004F5787" w:rsidP="000A766D">
      <w:pPr>
        <w:pStyle w:val="a3"/>
        <w:ind w:firstLine="567"/>
        <w:jc w:val="both"/>
        <w:rPr>
          <w:sz w:val="24"/>
          <w:szCs w:val="24"/>
        </w:rPr>
      </w:pPr>
    </w:p>
    <w:p w:rsidR="00906580" w:rsidRPr="001A5812" w:rsidRDefault="00906580" w:rsidP="000A766D">
      <w:pPr>
        <w:pStyle w:val="a3"/>
        <w:ind w:firstLine="567"/>
        <w:jc w:val="both"/>
        <w:rPr>
          <w:sz w:val="24"/>
          <w:szCs w:val="24"/>
        </w:rPr>
      </w:pPr>
    </w:p>
    <w:p w:rsidR="00906580" w:rsidRPr="001A5812" w:rsidRDefault="00906580" w:rsidP="000A766D">
      <w:pPr>
        <w:pStyle w:val="a3"/>
        <w:ind w:firstLine="567"/>
        <w:jc w:val="both"/>
        <w:rPr>
          <w:sz w:val="24"/>
          <w:szCs w:val="24"/>
        </w:rPr>
      </w:pPr>
    </w:p>
    <w:p w:rsidR="00906580" w:rsidRPr="001A5812" w:rsidRDefault="00906580" w:rsidP="000A766D">
      <w:pPr>
        <w:pStyle w:val="a3"/>
        <w:ind w:firstLine="567"/>
        <w:jc w:val="both"/>
        <w:rPr>
          <w:sz w:val="24"/>
          <w:szCs w:val="24"/>
        </w:rPr>
      </w:pPr>
    </w:p>
    <w:p w:rsidR="00716447" w:rsidRPr="001A5812" w:rsidRDefault="00716447" w:rsidP="00716447">
      <w:pPr>
        <w:pStyle w:val="a3"/>
        <w:rPr>
          <w:b/>
          <w:sz w:val="24"/>
          <w:szCs w:val="24"/>
          <w:u w:val="single"/>
        </w:rPr>
      </w:pPr>
      <w:r w:rsidRPr="001A5812">
        <w:rPr>
          <w:b/>
          <w:sz w:val="24"/>
          <w:szCs w:val="24"/>
          <w:u w:val="single"/>
        </w:rPr>
        <w:lastRenderedPageBreak/>
        <w:t>ОРГАНИЗАЦИ</w:t>
      </w:r>
      <w:r w:rsidR="00B818F5" w:rsidRPr="001A5812">
        <w:rPr>
          <w:b/>
          <w:sz w:val="24"/>
          <w:szCs w:val="24"/>
          <w:u w:val="single"/>
        </w:rPr>
        <w:t>О</w:t>
      </w:r>
      <w:r w:rsidRPr="001A5812">
        <w:rPr>
          <w:b/>
          <w:sz w:val="24"/>
          <w:szCs w:val="24"/>
          <w:u w:val="single"/>
        </w:rPr>
        <w:t>ННЫЙ ВЗНОС</w:t>
      </w:r>
    </w:p>
    <w:p w:rsidR="002250D7" w:rsidRPr="001A5812" w:rsidRDefault="002250D7" w:rsidP="000A766D">
      <w:pPr>
        <w:pStyle w:val="a3"/>
        <w:ind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1E0"/>
      </w:tblPr>
      <w:tblGrid>
        <w:gridCol w:w="3810"/>
        <w:gridCol w:w="4449"/>
      </w:tblGrid>
      <w:tr w:rsidR="004F5787" w:rsidRPr="001A5812">
        <w:trPr>
          <w:jc w:val="center"/>
        </w:trPr>
        <w:tc>
          <w:tcPr>
            <w:tcW w:w="3810" w:type="dxa"/>
            <w:vAlign w:val="center"/>
          </w:tcPr>
          <w:p w:rsidR="004F5787" w:rsidRPr="001A5812" w:rsidRDefault="004F5787" w:rsidP="003A2ECC">
            <w:pPr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</w:rPr>
              <w:t>Форма участия</w:t>
            </w:r>
          </w:p>
        </w:tc>
        <w:tc>
          <w:tcPr>
            <w:tcW w:w="4449" w:type="dxa"/>
            <w:vAlign w:val="center"/>
          </w:tcPr>
          <w:p w:rsidR="004F5787" w:rsidRPr="001A5812" w:rsidRDefault="004F5787" w:rsidP="003A2ECC">
            <w:pPr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</w:rPr>
              <w:t>Стоимость организационного взноса</w:t>
            </w:r>
          </w:p>
          <w:p w:rsidR="004F5787" w:rsidRPr="001A5812" w:rsidRDefault="004F5787" w:rsidP="003A2ECC">
            <w:pPr>
              <w:jc w:val="center"/>
              <w:rPr>
                <w:b/>
                <w:szCs w:val="24"/>
              </w:rPr>
            </w:pPr>
            <w:r w:rsidRPr="001A5812">
              <w:rPr>
                <w:b/>
                <w:szCs w:val="24"/>
              </w:rPr>
              <w:t>(с учетом НДС)</w:t>
            </w:r>
          </w:p>
        </w:tc>
      </w:tr>
      <w:tr w:rsidR="004F5787" w:rsidRPr="001A5812">
        <w:trPr>
          <w:jc w:val="center"/>
        </w:trPr>
        <w:tc>
          <w:tcPr>
            <w:tcW w:w="3810" w:type="dxa"/>
          </w:tcPr>
          <w:p w:rsidR="004F5787" w:rsidRPr="001A5812" w:rsidRDefault="004F5787" w:rsidP="003A2ECC">
            <w:pPr>
              <w:rPr>
                <w:szCs w:val="24"/>
              </w:rPr>
            </w:pPr>
            <w:proofErr w:type="gramStart"/>
            <w:r w:rsidRPr="001A5812">
              <w:rPr>
                <w:szCs w:val="24"/>
              </w:rPr>
              <w:t>Очная</w:t>
            </w:r>
            <w:proofErr w:type="gramEnd"/>
            <w:r w:rsidRPr="001A5812">
              <w:rPr>
                <w:szCs w:val="24"/>
              </w:rPr>
              <w:t xml:space="preserve"> (рядовые участники)</w:t>
            </w:r>
          </w:p>
        </w:tc>
        <w:tc>
          <w:tcPr>
            <w:tcW w:w="4449" w:type="dxa"/>
            <w:vAlign w:val="center"/>
          </w:tcPr>
          <w:p w:rsidR="004F5787" w:rsidRPr="001A5812" w:rsidRDefault="00B41739" w:rsidP="004F5787">
            <w:pPr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t>5</w:t>
            </w:r>
            <w:r w:rsidR="004F5787" w:rsidRPr="001A5812">
              <w:rPr>
                <w:szCs w:val="24"/>
              </w:rPr>
              <w:t xml:space="preserve">000 </w:t>
            </w:r>
            <w:proofErr w:type="gramStart"/>
            <w:r w:rsidR="004F5787" w:rsidRPr="001A5812">
              <w:rPr>
                <w:strike/>
                <w:szCs w:val="24"/>
              </w:rPr>
              <w:t>Р</w:t>
            </w:r>
            <w:proofErr w:type="gramEnd"/>
          </w:p>
        </w:tc>
      </w:tr>
      <w:tr w:rsidR="004F5787" w:rsidRPr="001A5812">
        <w:trPr>
          <w:jc w:val="center"/>
        </w:trPr>
        <w:tc>
          <w:tcPr>
            <w:tcW w:w="3810" w:type="dxa"/>
          </w:tcPr>
          <w:p w:rsidR="004F5787" w:rsidRPr="001A5812" w:rsidRDefault="004F5787" w:rsidP="003A2ECC">
            <w:pPr>
              <w:rPr>
                <w:szCs w:val="24"/>
              </w:rPr>
            </w:pPr>
            <w:proofErr w:type="gramStart"/>
            <w:r w:rsidRPr="001A5812">
              <w:rPr>
                <w:szCs w:val="24"/>
              </w:rPr>
              <w:t>Очная</w:t>
            </w:r>
            <w:proofErr w:type="gramEnd"/>
            <w:r w:rsidRPr="001A5812">
              <w:rPr>
                <w:szCs w:val="24"/>
              </w:rPr>
              <w:t xml:space="preserve"> (члены МАИГ)</w:t>
            </w:r>
          </w:p>
        </w:tc>
        <w:tc>
          <w:tcPr>
            <w:tcW w:w="4449" w:type="dxa"/>
            <w:vAlign w:val="center"/>
          </w:tcPr>
          <w:p w:rsidR="004F5787" w:rsidRPr="001A5812" w:rsidRDefault="00B41739" w:rsidP="004F5787">
            <w:pPr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t>4</w:t>
            </w:r>
            <w:r w:rsidR="004F5787" w:rsidRPr="001A5812">
              <w:rPr>
                <w:szCs w:val="24"/>
              </w:rPr>
              <w:t xml:space="preserve">500 </w:t>
            </w:r>
            <w:proofErr w:type="gramStart"/>
            <w:r w:rsidR="004F5787" w:rsidRPr="001A5812">
              <w:rPr>
                <w:strike/>
                <w:szCs w:val="24"/>
              </w:rPr>
              <w:t>Р</w:t>
            </w:r>
            <w:proofErr w:type="gramEnd"/>
          </w:p>
        </w:tc>
      </w:tr>
      <w:tr w:rsidR="004F5787" w:rsidRPr="001A5812">
        <w:trPr>
          <w:jc w:val="center"/>
        </w:trPr>
        <w:tc>
          <w:tcPr>
            <w:tcW w:w="3810" w:type="dxa"/>
          </w:tcPr>
          <w:p w:rsidR="004F5787" w:rsidRPr="001A5812" w:rsidRDefault="004F5787" w:rsidP="003A2ECC">
            <w:pPr>
              <w:rPr>
                <w:szCs w:val="24"/>
              </w:rPr>
            </w:pPr>
            <w:proofErr w:type="gramStart"/>
            <w:r w:rsidRPr="001A5812">
              <w:rPr>
                <w:szCs w:val="24"/>
              </w:rPr>
              <w:t>Очная</w:t>
            </w:r>
            <w:proofErr w:type="gramEnd"/>
            <w:r w:rsidRPr="001A5812">
              <w:rPr>
                <w:szCs w:val="24"/>
              </w:rPr>
              <w:t xml:space="preserve"> (студенты, аспиранты)</w:t>
            </w:r>
          </w:p>
        </w:tc>
        <w:tc>
          <w:tcPr>
            <w:tcW w:w="4449" w:type="dxa"/>
            <w:vAlign w:val="center"/>
          </w:tcPr>
          <w:p w:rsidR="004F5787" w:rsidRPr="001A5812" w:rsidRDefault="00B41739" w:rsidP="004F5787">
            <w:pPr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t>20</w:t>
            </w:r>
            <w:r w:rsidR="004F5787" w:rsidRPr="001A5812">
              <w:rPr>
                <w:szCs w:val="24"/>
              </w:rPr>
              <w:t xml:space="preserve">00 </w:t>
            </w:r>
            <w:proofErr w:type="gramStart"/>
            <w:r w:rsidR="004F5787" w:rsidRPr="001A5812">
              <w:rPr>
                <w:strike/>
                <w:szCs w:val="24"/>
              </w:rPr>
              <w:t>Р</w:t>
            </w:r>
            <w:proofErr w:type="gramEnd"/>
          </w:p>
        </w:tc>
      </w:tr>
      <w:tr w:rsidR="004F5787" w:rsidRPr="001A5812">
        <w:trPr>
          <w:jc w:val="center"/>
        </w:trPr>
        <w:tc>
          <w:tcPr>
            <w:tcW w:w="3810" w:type="dxa"/>
          </w:tcPr>
          <w:p w:rsidR="004F5787" w:rsidRPr="001A5812" w:rsidRDefault="004F5787" w:rsidP="003A2ECC">
            <w:pPr>
              <w:rPr>
                <w:szCs w:val="24"/>
              </w:rPr>
            </w:pPr>
            <w:r w:rsidRPr="001A5812">
              <w:rPr>
                <w:szCs w:val="24"/>
              </w:rPr>
              <w:t>Заочная</w:t>
            </w:r>
          </w:p>
        </w:tc>
        <w:tc>
          <w:tcPr>
            <w:tcW w:w="4449" w:type="dxa"/>
            <w:vAlign w:val="center"/>
          </w:tcPr>
          <w:p w:rsidR="004F5787" w:rsidRPr="001A5812" w:rsidRDefault="00B41739" w:rsidP="004F5787">
            <w:pPr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t>20</w:t>
            </w:r>
            <w:r w:rsidR="004F5787" w:rsidRPr="001A5812">
              <w:rPr>
                <w:szCs w:val="24"/>
              </w:rPr>
              <w:t xml:space="preserve">00 </w:t>
            </w:r>
            <w:proofErr w:type="gramStart"/>
            <w:r w:rsidR="004F5787" w:rsidRPr="001A5812">
              <w:rPr>
                <w:strike/>
                <w:szCs w:val="24"/>
              </w:rPr>
              <w:t>Р</w:t>
            </w:r>
            <w:proofErr w:type="gramEnd"/>
          </w:p>
        </w:tc>
      </w:tr>
      <w:tr w:rsidR="00B41739" w:rsidRPr="001A5812">
        <w:trPr>
          <w:jc w:val="center"/>
        </w:trPr>
        <w:tc>
          <w:tcPr>
            <w:tcW w:w="3810" w:type="dxa"/>
          </w:tcPr>
          <w:p w:rsidR="00B41739" w:rsidRPr="001A5812" w:rsidRDefault="00B41739" w:rsidP="003A2ECC">
            <w:pPr>
              <w:rPr>
                <w:szCs w:val="24"/>
              </w:rPr>
            </w:pPr>
            <w:r w:rsidRPr="001A5812">
              <w:rPr>
                <w:szCs w:val="24"/>
              </w:rPr>
              <w:t>Сопровождающее лицо</w:t>
            </w:r>
          </w:p>
        </w:tc>
        <w:tc>
          <w:tcPr>
            <w:tcW w:w="4449" w:type="dxa"/>
            <w:vAlign w:val="center"/>
          </w:tcPr>
          <w:p w:rsidR="00B41739" w:rsidRPr="001A5812" w:rsidRDefault="00B41739" w:rsidP="004F5787">
            <w:pPr>
              <w:jc w:val="center"/>
              <w:rPr>
                <w:szCs w:val="24"/>
              </w:rPr>
            </w:pPr>
            <w:r w:rsidRPr="001A5812">
              <w:rPr>
                <w:szCs w:val="24"/>
              </w:rPr>
              <w:t xml:space="preserve">1000 </w:t>
            </w:r>
            <w:proofErr w:type="gramStart"/>
            <w:r w:rsidRPr="001A5812">
              <w:rPr>
                <w:strike/>
                <w:szCs w:val="24"/>
              </w:rPr>
              <w:t>Р</w:t>
            </w:r>
            <w:proofErr w:type="gramEnd"/>
          </w:p>
        </w:tc>
      </w:tr>
    </w:tbl>
    <w:p w:rsidR="00A848C3" w:rsidRPr="001A5812" w:rsidRDefault="00A848C3" w:rsidP="000A766D">
      <w:pPr>
        <w:pStyle w:val="a3"/>
        <w:ind w:firstLine="567"/>
        <w:jc w:val="both"/>
        <w:rPr>
          <w:sz w:val="24"/>
          <w:szCs w:val="24"/>
        </w:rPr>
      </w:pPr>
    </w:p>
    <w:p w:rsidR="00B41739" w:rsidRPr="001A5812" w:rsidRDefault="00B41739" w:rsidP="004F5787">
      <w:pPr>
        <w:pStyle w:val="a3"/>
        <w:ind w:firstLine="567"/>
        <w:jc w:val="both"/>
        <w:rPr>
          <w:sz w:val="24"/>
          <w:szCs w:val="24"/>
        </w:rPr>
      </w:pPr>
      <w:r w:rsidRPr="001A5812">
        <w:rPr>
          <w:sz w:val="24"/>
          <w:szCs w:val="24"/>
        </w:rPr>
        <w:t xml:space="preserve">В сумму организационного взноса </w:t>
      </w:r>
      <w:r w:rsidR="00781364" w:rsidRPr="001A5812">
        <w:rPr>
          <w:b/>
          <w:sz w:val="24"/>
          <w:szCs w:val="24"/>
          <w:u w:val="single"/>
        </w:rPr>
        <w:t>включены</w:t>
      </w:r>
      <w:r w:rsidR="00781364" w:rsidRPr="001A5812">
        <w:rPr>
          <w:sz w:val="24"/>
          <w:szCs w:val="24"/>
        </w:rPr>
        <w:t>:</w:t>
      </w:r>
      <w:r w:rsidRPr="001A5812">
        <w:rPr>
          <w:sz w:val="24"/>
          <w:szCs w:val="24"/>
        </w:rPr>
        <w:t xml:space="preserve"> синхронный перевод текста, подготовка и издание сборника трудов, сувенирная продукция с символикой симпозиума, </w:t>
      </w:r>
      <w:proofErr w:type="spellStart"/>
      <w:r w:rsidRPr="001A5812">
        <w:rPr>
          <w:sz w:val="24"/>
          <w:szCs w:val="24"/>
        </w:rPr>
        <w:t>трансфер</w:t>
      </w:r>
      <w:proofErr w:type="spellEnd"/>
      <w:r w:rsidRPr="001A5812">
        <w:rPr>
          <w:sz w:val="24"/>
          <w:szCs w:val="24"/>
        </w:rPr>
        <w:t xml:space="preserve"> между организациями, кофе-брейки, организация культурной программы.</w:t>
      </w:r>
    </w:p>
    <w:p w:rsidR="00291CCC" w:rsidRPr="001A5812" w:rsidRDefault="004F5787" w:rsidP="00291CCC">
      <w:pPr>
        <w:pStyle w:val="a3"/>
        <w:ind w:firstLine="567"/>
        <w:jc w:val="both"/>
        <w:rPr>
          <w:sz w:val="24"/>
          <w:szCs w:val="24"/>
        </w:rPr>
      </w:pPr>
      <w:r w:rsidRPr="001A5812">
        <w:rPr>
          <w:sz w:val="24"/>
          <w:szCs w:val="24"/>
        </w:rPr>
        <w:t xml:space="preserve">В сумму организационного взноса </w:t>
      </w:r>
      <w:r w:rsidRPr="001A5812">
        <w:rPr>
          <w:b/>
          <w:sz w:val="24"/>
          <w:szCs w:val="24"/>
          <w:u w:val="single"/>
        </w:rPr>
        <w:t>не входит</w:t>
      </w:r>
      <w:r w:rsidRPr="001A5812">
        <w:rPr>
          <w:sz w:val="24"/>
          <w:szCs w:val="24"/>
        </w:rPr>
        <w:t xml:space="preserve"> оплата проживания в гостинице, экскурсий и питания участников симпозиума.</w:t>
      </w:r>
    </w:p>
    <w:p w:rsidR="00291CCC" w:rsidRPr="001A5812" w:rsidRDefault="00291CCC" w:rsidP="00291CCC">
      <w:pPr>
        <w:pStyle w:val="a3"/>
        <w:ind w:firstLine="567"/>
        <w:jc w:val="both"/>
        <w:rPr>
          <w:sz w:val="24"/>
          <w:szCs w:val="24"/>
        </w:rPr>
      </w:pPr>
    </w:p>
    <w:p w:rsidR="00291CCC" w:rsidRPr="001A5812" w:rsidRDefault="009D1C47" w:rsidP="00291CCC">
      <w:pPr>
        <w:pStyle w:val="a3"/>
        <w:ind w:firstLine="567"/>
        <w:jc w:val="both"/>
        <w:rPr>
          <w:b/>
          <w:sz w:val="24"/>
          <w:szCs w:val="24"/>
        </w:rPr>
      </w:pPr>
      <w:r w:rsidRPr="001A5812">
        <w:rPr>
          <w:b/>
          <w:sz w:val="24"/>
          <w:szCs w:val="24"/>
        </w:rPr>
        <w:t>Банковские р</w:t>
      </w:r>
      <w:r w:rsidR="00291CCC" w:rsidRPr="001A5812">
        <w:rPr>
          <w:b/>
          <w:sz w:val="24"/>
          <w:szCs w:val="24"/>
        </w:rPr>
        <w:t>еквизиты для оплаты организационного взноса:</w:t>
      </w:r>
    </w:p>
    <w:p w:rsidR="00906580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Благотворительный фонд попечительства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Пермского государственного университета «УНИФОНД»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614990, г"/>
        </w:smartTagPr>
        <w:r w:rsidRPr="001A5812">
          <w:rPr>
            <w:sz w:val="24"/>
            <w:szCs w:val="24"/>
          </w:rPr>
          <w:t>614990, г</w:t>
        </w:r>
      </w:smartTag>
      <w:r w:rsidRPr="001A5812">
        <w:rPr>
          <w:sz w:val="24"/>
          <w:szCs w:val="24"/>
        </w:rPr>
        <w:t xml:space="preserve">. Пермь, ул. </w:t>
      </w:r>
      <w:proofErr w:type="spellStart"/>
      <w:r w:rsidRPr="001A5812">
        <w:rPr>
          <w:sz w:val="24"/>
          <w:szCs w:val="24"/>
        </w:rPr>
        <w:t>Букирева</w:t>
      </w:r>
      <w:proofErr w:type="spellEnd"/>
      <w:r w:rsidRPr="001A5812">
        <w:rPr>
          <w:sz w:val="24"/>
          <w:szCs w:val="24"/>
        </w:rPr>
        <w:t>, 15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ИНН 5903017653</w:t>
      </w:r>
      <w:r w:rsidRPr="001A5812">
        <w:rPr>
          <w:sz w:val="24"/>
          <w:szCs w:val="24"/>
        </w:rPr>
        <w:tab/>
      </w:r>
      <w:r w:rsidRPr="001A5812">
        <w:rPr>
          <w:sz w:val="24"/>
          <w:szCs w:val="24"/>
        </w:rPr>
        <w:tab/>
        <w:t>КПП 590301001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ОГРН 1045900351848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proofErr w:type="spellStart"/>
      <w:proofErr w:type="gramStart"/>
      <w:r w:rsidRPr="001A5812">
        <w:rPr>
          <w:sz w:val="24"/>
          <w:szCs w:val="24"/>
        </w:rPr>
        <w:t>р</w:t>
      </w:r>
      <w:proofErr w:type="spellEnd"/>
      <w:proofErr w:type="gramEnd"/>
      <w:r w:rsidRPr="001A5812">
        <w:rPr>
          <w:sz w:val="24"/>
          <w:szCs w:val="24"/>
        </w:rPr>
        <w:t>/с 40703810649490150493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 xml:space="preserve">Филиал ОАО «Сбербанк России» Западно-Уральский банк </w:t>
      </w:r>
      <w:proofErr w:type="gramStart"/>
      <w:r w:rsidRPr="001A5812">
        <w:rPr>
          <w:sz w:val="24"/>
          <w:szCs w:val="24"/>
        </w:rPr>
        <w:t>г</w:t>
      </w:r>
      <w:proofErr w:type="gramEnd"/>
      <w:r w:rsidRPr="001A5812">
        <w:rPr>
          <w:sz w:val="24"/>
          <w:szCs w:val="24"/>
        </w:rPr>
        <w:t>. Пермь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К/с 30101810900000000603</w:t>
      </w:r>
    </w:p>
    <w:p w:rsidR="00291CCC" w:rsidRPr="001A5812" w:rsidRDefault="00291CCC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>БИК 045773603</w:t>
      </w:r>
    </w:p>
    <w:p w:rsidR="00906580" w:rsidRPr="001A5812" w:rsidRDefault="00906580" w:rsidP="00906580">
      <w:pPr>
        <w:pStyle w:val="a3"/>
        <w:jc w:val="left"/>
        <w:rPr>
          <w:sz w:val="24"/>
          <w:szCs w:val="24"/>
        </w:rPr>
      </w:pPr>
      <w:r w:rsidRPr="001A5812">
        <w:rPr>
          <w:sz w:val="24"/>
          <w:szCs w:val="24"/>
        </w:rPr>
        <w:t xml:space="preserve">Пометка к платежу </w:t>
      </w:r>
      <w:r w:rsidR="00703ECE" w:rsidRPr="001A5812">
        <w:rPr>
          <w:i/>
          <w:sz w:val="24"/>
          <w:szCs w:val="24"/>
          <w:u w:val="single"/>
        </w:rPr>
        <w:t>«</w:t>
      </w:r>
      <w:r w:rsidR="001A5812">
        <w:rPr>
          <w:i/>
          <w:sz w:val="24"/>
          <w:szCs w:val="24"/>
          <w:u w:val="single"/>
        </w:rPr>
        <w:t xml:space="preserve">ФИО. </w:t>
      </w:r>
      <w:r w:rsidR="00703ECE" w:rsidRPr="001A5812">
        <w:rPr>
          <w:i/>
          <w:sz w:val="24"/>
          <w:szCs w:val="24"/>
          <w:u w:val="single"/>
        </w:rPr>
        <w:t>За участие в Симпозиуме</w:t>
      </w:r>
      <w:r w:rsidR="00C24CCA" w:rsidRPr="001A5812">
        <w:rPr>
          <w:i/>
          <w:sz w:val="24"/>
          <w:szCs w:val="24"/>
          <w:u w:val="single"/>
        </w:rPr>
        <w:t>»</w:t>
      </w:r>
    </w:p>
    <w:p w:rsidR="004F5787" w:rsidRPr="001A5812" w:rsidRDefault="004F5787" w:rsidP="000A766D">
      <w:pPr>
        <w:pStyle w:val="a3"/>
        <w:ind w:firstLine="567"/>
        <w:jc w:val="both"/>
        <w:rPr>
          <w:sz w:val="24"/>
          <w:szCs w:val="24"/>
        </w:rPr>
      </w:pPr>
    </w:p>
    <w:p w:rsidR="00906580" w:rsidRPr="001A5812" w:rsidRDefault="00906580" w:rsidP="00906580">
      <w:pPr>
        <w:ind w:right="-113"/>
        <w:jc w:val="center"/>
        <w:rPr>
          <w:b/>
          <w:szCs w:val="24"/>
          <w:u w:val="single"/>
        </w:rPr>
      </w:pPr>
      <w:r w:rsidRPr="001A5812">
        <w:rPr>
          <w:b/>
          <w:szCs w:val="24"/>
          <w:u w:val="single"/>
        </w:rPr>
        <w:t>ВАЖНЫЕ ДАТЫ</w:t>
      </w:r>
    </w:p>
    <w:p w:rsidR="00906580" w:rsidRPr="001A5812" w:rsidRDefault="00906580" w:rsidP="00906580">
      <w:pPr>
        <w:ind w:right="-113"/>
        <w:jc w:val="center"/>
        <w:rPr>
          <w:szCs w:val="24"/>
        </w:rPr>
      </w:pPr>
    </w:p>
    <w:p w:rsidR="00906580" w:rsidRPr="001A5812" w:rsidRDefault="00906580" w:rsidP="00906580">
      <w:pPr>
        <w:ind w:right="-23" w:firstLine="567"/>
        <w:jc w:val="both"/>
        <w:rPr>
          <w:szCs w:val="24"/>
        </w:rPr>
      </w:pPr>
      <w:r w:rsidRPr="001A5812">
        <w:rPr>
          <w:szCs w:val="24"/>
        </w:rPr>
        <w:t xml:space="preserve">Заявка на участие в симпозиуме, материалы доклада и копия квитанции об оплате организационного взноса должны быть направлены в адрес организационного комитета </w:t>
      </w:r>
      <w:r w:rsidRPr="001A5812">
        <w:rPr>
          <w:b/>
          <w:szCs w:val="24"/>
        </w:rPr>
        <w:t xml:space="preserve">до 15 марта </w:t>
      </w:r>
      <w:smartTag w:uri="urn:schemas-microsoft-com:office:smarttags" w:element="metricconverter">
        <w:smartTagPr>
          <w:attr w:name="ProductID" w:val="2015 г"/>
        </w:smartTagPr>
        <w:r w:rsidRPr="001A5812">
          <w:rPr>
            <w:b/>
            <w:szCs w:val="24"/>
          </w:rPr>
          <w:t>2015 г</w:t>
        </w:r>
      </w:smartTag>
      <w:r w:rsidRPr="001A5812">
        <w:rPr>
          <w:b/>
          <w:szCs w:val="24"/>
        </w:rPr>
        <w:t>.</w:t>
      </w:r>
    </w:p>
    <w:p w:rsidR="00906580" w:rsidRPr="001A5812" w:rsidRDefault="00906580" w:rsidP="00906580">
      <w:pPr>
        <w:ind w:right="-23" w:firstLine="567"/>
        <w:jc w:val="both"/>
        <w:rPr>
          <w:szCs w:val="24"/>
        </w:rPr>
      </w:pPr>
      <w:r w:rsidRPr="001A5812">
        <w:rPr>
          <w:szCs w:val="24"/>
        </w:rPr>
        <w:t xml:space="preserve">Материалы следует отправлять через сайт симпозиума, размещенный по адресу </w:t>
      </w:r>
      <w:hyperlink r:id="rId18" w:history="1">
        <w:proofErr w:type="spellStart"/>
        <w:r w:rsidRPr="001A5812">
          <w:rPr>
            <w:rStyle w:val="a4"/>
            <w:color w:val="auto"/>
            <w:szCs w:val="24"/>
            <w:lang w:val="en-US"/>
          </w:rPr>
          <w:t>kars</w:t>
        </w:r>
        <w:r w:rsidRPr="001A5812">
          <w:rPr>
            <w:rStyle w:val="a4"/>
            <w:color w:val="auto"/>
            <w:szCs w:val="24"/>
            <w:lang w:val="en-US"/>
          </w:rPr>
          <w:t>t</w:t>
        </w:r>
        <w:proofErr w:type="spellEnd"/>
        <w:r w:rsidRPr="001A5812">
          <w:rPr>
            <w:rStyle w:val="a4"/>
            <w:color w:val="auto"/>
            <w:szCs w:val="24"/>
          </w:rPr>
          <w:t>.</w:t>
        </w:r>
        <w:proofErr w:type="spellStart"/>
        <w:r w:rsidRPr="001A5812">
          <w:rPr>
            <w:rStyle w:val="a4"/>
            <w:color w:val="auto"/>
            <w:szCs w:val="24"/>
            <w:lang w:val="en-US"/>
          </w:rPr>
          <w:t>psu</w:t>
        </w:r>
        <w:proofErr w:type="spellEnd"/>
        <w:r w:rsidRPr="001A5812">
          <w:rPr>
            <w:rStyle w:val="a4"/>
            <w:color w:val="auto"/>
            <w:szCs w:val="24"/>
          </w:rPr>
          <w:t>.</w:t>
        </w:r>
        <w:r w:rsidRPr="001A5812">
          <w:rPr>
            <w:rStyle w:val="a4"/>
            <w:color w:val="auto"/>
            <w:szCs w:val="24"/>
            <w:lang w:val="en-US"/>
          </w:rPr>
          <w:t>ru</w:t>
        </w:r>
      </w:hyperlink>
      <w:r w:rsidRPr="001A5812">
        <w:rPr>
          <w:szCs w:val="24"/>
        </w:rPr>
        <w:t>.</w:t>
      </w:r>
    </w:p>
    <w:p w:rsidR="00906580" w:rsidRPr="001A5812" w:rsidRDefault="00906580" w:rsidP="000A766D">
      <w:pPr>
        <w:pStyle w:val="a3"/>
        <w:ind w:firstLine="567"/>
        <w:jc w:val="both"/>
        <w:rPr>
          <w:sz w:val="24"/>
          <w:szCs w:val="24"/>
        </w:rPr>
      </w:pPr>
    </w:p>
    <w:p w:rsidR="00900E48" w:rsidRPr="001A5812" w:rsidRDefault="00900E48" w:rsidP="00900E48">
      <w:pPr>
        <w:pStyle w:val="a3"/>
        <w:rPr>
          <w:b/>
          <w:sz w:val="24"/>
          <w:szCs w:val="24"/>
          <w:u w:val="single"/>
        </w:rPr>
      </w:pPr>
      <w:r w:rsidRPr="001A5812">
        <w:rPr>
          <w:b/>
          <w:sz w:val="24"/>
          <w:szCs w:val="24"/>
          <w:u w:val="single"/>
        </w:rPr>
        <w:t xml:space="preserve">СПИСОК ГОСТИНИЦ </w:t>
      </w:r>
      <w:proofErr w:type="gramStart"/>
      <w:r w:rsidRPr="001A5812">
        <w:rPr>
          <w:b/>
          <w:sz w:val="24"/>
          <w:szCs w:val="24"/>
          <w:u w:val="single"/>
        </w:rPr>
        <w:t>г</w:t>
      </w:r>
      <w:proofErr w:type="gramEnd"/>
      <w:r w:rsidRPr="001A5812">
        <w:rPr>
          <w:b/>
          <w:sz w:val="24"/>
          <w:szCs w:val="24"/>
          <w:u w:val="single"/>
        </w:rPr>
        <w:t>. ПЕРМИ</w:t>
      </w:r>
    </w:p>
    <w:p w:rsidR="00900E48" w:rsidRPr="001A5812" w:rsidRDefault="00900E48" w:rsidP="00900E48">
      <w:pPr>
        <w:pStyle w:val="a3"/>
        <w:ind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2429"/>
        <w:gridCol w:w="3033"/>
        <w:gridCol w:w="1270"/>
        <w:gridCol w:w="3406"/>
      </w:tblGrid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b/>
                <w:sz w:val="22"/>
                <w:szCs w:val="22"/>
              </w:rPr>
            </w:pPr>
            <w:r w:rsidRPr="001A5812">
              <w:rPr>
                <w:b/>
                <w:sz w:val="22"/>
                <w:szCs w:val="22"/>
              </w:rPr>
              <w:t>Название гостиницы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b/>
                <w:sz w:val="22"/>
                <w:szCs w:val="22"/>
              </w:rPr>
            </w:pPr>
            <w:r w:rsidRPr="001A5812">
              <w:rPr>
                <w:b/>
                <w:sz w:val="22"/>
                <w:szCs w:val="22"/>
              </w:rPr>
              <w:t>Сайт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b/>
                <w:sz w:val="22"/>
                <w:szCs w:val="22"/>
              </w:rPr>
            </w:pPr>
            <w:r w:rsidRPr="001A5812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b/>
                <w:sz w:val="22"/>
                <w:szCs w:val="22"/>
              </w:rPr>
            </w:pPr>
            <w:r w:rsidRPr="001A5812">
              <w:rPr>
                <w:b/>
                <w:sz w:val="22"/>
                <w:szCs w:val="22"/>
              </w:rPr>
              <w:t>Ценовой диапазон номеров при одноместном проживании, руб.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Гостиничный комплекс «Жемчужина»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http://hotel-gem.ru/rus/hotel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4 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4250-15000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Гостиница «</w:t>
            </w:r>
            <w:r w:rsidRPr="001A5812">
              <w:rPr>
                <w:sz w:val="22"/>
                <w:szCs w:val="22"/>
                <w:lang w:val="en-US"/>
              </w:rPr>
              <w:t>New Star</w:t>
            </w:r>
            <w:r w:rsidRPr="001A581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  <w:lang w:val="en-US"/>
              </w:rPr>
              <w:t>http</w:t>
            </w:r>
            <w:r w:rsidRPr="001A5812">
              <w:rPr>
                <w:sz w:val="22"/>
                <w:szCs w:val="22"/>
              </w:rPr>
              <w:t>://</w:t>
            </w:r>
            <w:r w:rsidRPr="001A5812">
              <w:rPr>
                <w:sz w:val="22"/>
                <w:szCs w:val="22"/>
                <w:lang w:val="en-US"/>
              </w:rPr>
              <w:t>www</w:t>
            </w:r>
            <w:r w:rsidRPr="001A5812">
              <w:rPr>
                <w:sz w:val="22"/>
                <w:szCs w:val="22"/>
              </w:rPr>
              <w:t>.</w:t>
            </w:r>
            <w:proofErr w:type="spellStart"/>
            <w:r w:rsidRPr="001A5812">
              <w:rPr>
                <w:sz w:val="22"/>
                <w:szCs w:val="22"/>
                <w:lang w:val="en-US"/>
              </w:rPr>
              <w:t>newstar</w:t>
            </w:r>
            <w:proofErr w:type="spellEnd"/>
            <w:r w:rsidRPr="001A5812">
              <w:rPr>
                <w:sz w:val="22"/>
                <w:szCs w:val="22"/>
              </w:rPr>
              <w:t>-</w:t>
            </w:r>
            <w:r w:rsidRPr="001A5812">
              <w:rPr>
                <w:sz w:val="22"/>
                <w:szCs w:val="22"/>
                <w:lang w:val="en-US"/>
              </w:rPr>
              <w:t>hotel</w:t>
            </w:r>
            <w:r w:rsidRPr="001A5812">
              <w:rPr>
                <w:sz w:val="22"/>
                <w:szCs w:val="22"/>
              </w:rPr>
              <w:t>.</w:t>
            </w:r>
            <w:r w:rsidRPr="001A5812">
              <w:rPr>
                <w:sz w:val="22"/>
                <w:szCs w:val="22"/>
                <w:lang w:val="en-US"/>
              </w:rPr>
              <w:t>ru</w:t>
            </w:r>
            <w:r w:rsidRPr="001A5812">
              <w:rPr>
                <w:sz w:val="22"/>
                <w:szCs w:val="22"/>
              </w:rPr>
              <w:t>/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4 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2500-13000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Гостиница «</w:t>
            </w:r>
            <w:r w:rsidRPr="001A5812">
              <w:rPr>
                <w:sz w:val="22"/>
                <w:szCs w:val="22"/>
                <w:lang w:val="en-US"/>
              </w:rPr>
              <w:t>City Star</w:t>
            </w:r>
            <w:r w:rsidRPr="001A581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  <w:lang w:val="en-US"/>
              </w:rPr>
              <w:t>http</w:t>
            </w:r>
            <w:r w:rsidRPr="001A5812">
              <w:rPr>
                <w:sz w:val="22"/>
                <w:szCs w:val="22"/>
              </w:rPr>
              <w:t>://</w:t>
            </w:r>
            <w:proofErr w:type="spellStart"/>
            <w:r w:rsidRPr="001A5812">
              <w:rPr>
                <w:sz w:val="22"/>
                <w:szCs w:val="22"/>
                <w:lang w:val="en-US"/>
              </w:rPr>
              <w:t>citystar</w:t>
            </w:r>
            <w:proofErr w:type="spellEnd"/>
            <w:r w:rsidRPr="001A5812">
              <w:rPr>
                <w:sz w:val="22"/>
                <w:szCs w:val="22"/>
              </w:rPr>
              <w:t>-</w:t>
            </w:r>
            <w:r w:rsidRPr="001A5812">
              <w:rPr>
                <w:sz w:val="22"/>
                <w:szCs w:val="22"/>
                <w:lang w:val="en-US"/>
              </w:rPr>
              <w:t>hotel</w:t>
            </w:r>
            <w:r w:rsidRPr="001A5812">
              <w:rPr>
                <w:sz w:val="22"/>
                <w:szCs w:val="22"/>
              </w:rPr>
              <w:t>.</w:t>
            </w:r>
            <w:r w:rsidRPr="001A5812">
              <w:rPr>
                <w:sz w:val="22"/>
                <w:szCs w:val="22"/>
                <w:lang w:val="en-US"/>
              </w:rPr>
              <w:t>ru</w:t>
            </w:r>
            <w:r w:rsidRPr="001A5812">
              <w:rPr>
                <w:sz w:val="22"/>
                <w:szCs w:val="22"/>
              </w:rPr>
              <w:t>/</w:t>
            </w:r>
            <w:r w:rsidRPr="001A5812">
              <w:rPr>
                <w:sz w:val="22"/>
                <w:szCs w:val="22"/>
                <w:lang w:val="en-US"/>
              </w:rPr>
              <w:t>ru</w:t>
            </w:r>
            <w:r w:rsidRPr="001A5812">
              <w:rPr>
                <w:sz w:val="22"/>
                <w:szCs w:val="22"/>
              </w:rPr>
              <w:t>/</w:t>
            </w:r>
            <w:r w:rsidRPr="001A5812">
              <w:rPr>
                <w:sz w:val="22"/>
                <w:szCs w:val="22"/>
                <w:lang w:val="en-US"/>
              </w:rPr>
              <w:t>rooms</w:t>
            </w:r>
            <w:r w:rsidRPr="001A5812">
              <w:rPr>
                <w:sz w:val="22"/>
                <w:szCs w:val="22"/>
              </w:rPr>
              <w:t>/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  <w:lang w:val="en-US"/>
              </w:rPr>
              <w:t xml:space="preserve">4 </w:t>
            </w:r>
            <w:r w:rsidRPr="001A5812">
              <w:rPr>
                <w:sz w:val="22"/>
                <w:szCs w:val="22"/>
              </w:rPr>
              <w:t>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3900-8900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Гостиничный комплекс «Урал»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http://www.hotel-ural.com/rooms/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 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3100-12000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Премьер-отель «АМАКС»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http://perm.amaks-hotels.ru/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 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3100-9500</w:t>
            </w:r>
          </w:p>
        </w:tc>
      </w:tr>
      <w:tr w:rsidR="00900E48" w:rsidRPr="001A5812"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Гостиничный комплекс «Визит»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http://www.hotelvizit.perm.ru/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3 звезды</w:t>
            </w:r>
          </w:p>
        </w:tc>
        <w:tc>
          <w:tcPr>
            <w:tcW w:w="0" w:type="auto"/>
            <w:vAlign w:val="center"/>
          </w:tcPr>
          <w:p w:rsidR="00900E48" w:rsidRPr="001A5812" w:rsidRDefault="00900E48" w:rsidP="007655F7">
            <w:pPr>
              <w:pStyle w:val="a3"/>
              <w:rPr>
                <w:sz w:val="22"/>
                <w:szCs w:val="22"/>
              </w:rPr>
            </w:pPr>
            <w:r w:rsidRPr="001A5812">
              <w:rPr>
                <w:sz w:val="22"/>
                <w:szCs w:val="22"/>
              </w:rPr>
              <w:t>2700-5000</w:t>
            </w:r>
          </w:p>
        </w:tc>
      </w:tr>
    </w:tbl>
    <w:p w:rsidR="00900E48" w:rsidRPr="001A5812" w:rsidRDefault="00900E48" w:rsidP="00900E48">
      <w:pPr>
        <w:pStyle w:val="a3"/>
        <w:ind w:firstLine="567"/>
        <w:jc w:val="both"/>
        <w:rPr>
          <w:sz w:val="24"/>
          <w:szCs w:val="24"/>
        </w:rPr>
      </w:pPr>
    </w:p>
    <w:p w:rsidR="00291CCC" w:rsidRPr="001A5812" w:rsidRDefault="00291CCC" w:rsidP="00900E48">
      <w:pPr>
        <w:pStyle w:val="a3"/>
        <w:ind w:firstLine="567"/>
        <w:jc w:val="both"/>
        <w:rPr>
          <w:sz w:val="24"/>
          <w:szCs w:val="24"/>
        </w:rPr>
      </w:pPr>
    </w:p>
    <w:p w:rsidR="00602BFB" w:rsidRPr="001A5812" w:rsidRDefault="00602BFB" w:rsidP="00602BFB">
      <w:pPr>
        <w:pStyle w:val="a3"/>
        <w:rPr>
          <w:b/>
          <w:sz w:val="24"/>
          <w:szCs w:val="24"/>
          <w:u w:val="single"/>
        </w:rPr>
      </w:pPr>
      <w:r w:rsidRPr="001A5812">
        <w:rPr>
          <w:b/>
          <w:sz w:val="24"/>
          <w:szCs w:val="24"/>
          <w:u w:val="single"/>
        </w:rPr>
        <w:t>ВОПРОСЫ ПО ОРГАНИЗАЦИИ СИМПОЗИУМА</w:t>
      </w:r>
    </w:p>
    <w:p w:rsidR="00602BFB" w:rsidRPr="001A5812" w:rsidRDefault="00602BFB" w:rsidP="00602BFB">
      <w:pPr>
        <w:jc w:val="both"/>
        <w:rPr>
          <w:szCs w:val="24"/>
        </w:rPr>
      </w:pPr>
    </w:p>
    <w:p w:rsidR="00602BFB" w:rsidRPr="001A5812" w:rsidRDefault="00602BFB" w:rsidP="00602BFB">
      <w:pPr>
        <w:jc w:val="both"/>
        <w:rPr>
          <w:snapToGrid w:val="0"/>
        </w:rPr>
      </w:pPr>
      <w:r w:rsidRPr="001A5812">
        <w:rPr>
          <w:snapToGrid w:val="0"/>
        </w:rPr>
        <w:t xml:space="preserve">Члены Секретариата: </w:t>
      </w:r>
    </w:p>
    <w:p w:rsidR="00602BFB" w:rsidRPr="001A5812" w:rsidRDefault="00602BFB" w:rsidP="00602BFB">
      <w:pPr>
        <w:jc w:val="both"/>
        <w:rPr>
          <w:snapToGrid w:val="0"/>
        </w:rPr>
      </w:pPr>
      <w:r w:rsidRPr="001A5812">
        <w:rPr>
          <w:b/>
          <w:snapToGrid w:val="0"/>
        </w:rPr>
        <w:t>Шилова Анна Владимировна</w:t>
      </w:r>
      <w:r w:rsidRPr="001A5812">
        <w:rPr>
          <w:snapToGrid w:val="0"/>
        </w:rPr>
        <w:t xml:space="preserve"> – ответственный секретарь, инженер НИЧ ПГНИУ;</w:t>
      </w:r>
    </w:p>
    <w:p w:rsidR="00602BFB" w:rsidRPr="001A5812" w:rsidRDefault="00602BFB" w:rsidP="00602BFB">
      <w:pPr>
        <w:jc w:val="both"/>
        <w:rPr>
          <w:snapToGrid w:val="0"/>
        </w:rPr>
      </w:pPr>
      <w:r w:rsidRPr="001A5812">
        <w:rPr>
          <w:b/>
          <w:snapToGrid w:val="0"/>
        </w:rPr>
        <w:t>Золотарев Денис Рафаилович</w:t>
      </w:r>
      <w:r w:rsidRPr="001A5812">
        <w:rPr>
          <w:snapToGrid w:val="0"/>
        </w:rPr>
        <w:t xml:space="preserve"> – кандидат геол.-мин. наук, мл</w:t>
      </w:r>
      <w:proofErr w:type="gramStart"/>
      <w:r w:rsidRPr="001A5812">
        <w:rPr>
          <w:snapToGrid w:val="0"/>
        </w:rPr>
        <w:t>.</w:t>
      </w:r>
      <w:proofErr w:type="gramEnd"/>
      <w:r w:rsidRPr="001A5812">
        <w:rPr>
          <w:snapToGrid w:val="0"/>
        </w:rPr>
        <w:t xml:space="preserve"> </w:t>
      </w:r>
      <w:proofErr w:type="gramStart"/>
      <w:r w:rsidRPr="001A5812">
        <w:rPr>
          <w:snapToGrid w:val="0"/>
        </w:rPr>
        <w:t>н</w:t>
      </w:r>
      <w:proofErr w:type="gramEnd"/>
      <w:r w:rsidRPr="001A5812">
        <w:rPr>
          <w:snapToGrid w:val="0"/>
        </w:rPr>
        <w:t xml:space="preserve">ауч. </w:t>
      </w:r>
      <w:proofErr w:type="spellStart"/>
      <w:r w:rsidRPr="001A5812">
        <w:rPr>
          <w:snapToGrid w:val="0"/>
        </w:rPr>
        <w:t>сотр</w:t>
      </w:r>
      <w:proofErr w:type="spellEnd"/>
      <w:r w:rsidRPr="001A5812">
        <w:rPr>
          <w:snapToGrid w:val="0"/>
        </w:rPr>
        <w:t>. НИЧ ПГНИУ;</w:t>
      </w:r>
    </w:p>
    <w:p w:rsidR="00602BFB" w:rsidRPr="001A5812" w:rsidRDefault="00602BFB" w:rsidP="00602BFB">
      <w:pPr>
        <w:jc w:val="both"/>
        <w:rPr>
          <w:snapToGrid w:val="0"/>
        </w:rPr>
      </w:pPr>
      <w:r w:rsidRPr="001A5812">
        <w:rPr>
          <w:b/>
          <w:snapToGrid w:val="0"/>
        </w:rPr>
        <w:t>Щербаков Сергей Владимирович</w:t>
      </w:r>
      <w:r w:rsidRPr="001A5812">
        <w:rPr>
          <w:snapToGrid w:val="0"/>
        </w:rPr>
        <w:t xml:space="preserve"> – кандидат геол.-мин. наук, мл</w:t>
      </w:r>
      <w:proofErr w:type="gramStart"/>
      <w:r w:rsidRPr="001A5812">
        <w:rPr>
          <w:snapToGrid w:val="0"/>
        </w:rPr>
        <w:t>.</w:t>
      </w:r>
      <w:proofErr w:type="gramEnd"/>
      <w:r w:rsidRPr="001A5812">
        <w:rPr>
          <w:snapToGrid w:val="0"/>
        </w:rPr>
        <w:t xml:space="preserve"> </w:t>
      </w:r>
      <w:proofErr w:type="gramStart"/>
      <w:r w:rsidRPr="001A5812">
        <w:rPr>
          <w:snapToGrid w:val="0"/>
        </w:rPr>
        <w:t>н</w:t>
      </w:r>
      <w:proofErr w:type="gramEnd"/>
      <w:r w:rsidRPr="001A5812">
        <w:rPr>
          <w:snapToGrid w:val="0"/>
        </w:rPr>
        <w:t xml:space="preserve">ауч. </w:t>
      </w:r>
      <w:proofErr w:type="spellStart"/>
      <w:r w:rsidRPr="001A5812">
        <w:rPr>
          <w:snapToGrid w:val="0"/>
        </w:rPr>
        <w:t>сотр</w:t>
      </w:r>
      <w:proofErr w:type="spellEnd"/>
      <w:r w:rsidRPr="001A5812">
        <w:rPr>
          <w:snapToGrid w:val="0"/>
        </w:rPr>
        <w:t>. НИЧ ПГНИУ.</w:t>
      </w:r>
    </w:p>
    <w:p w:rsidR="00602BFB" w:rsidRPr="001A5812" w:rsidRDefault="00602BFB" w:rsidP="00602BFB">
      <w:pPr>
        <w:jc w:val="both"/>
        <w:rPr>
          <w:snapToGrid w:val="0"/>
        </w:rPr>
      </w:pPr>
    </w:p>
    <w:p w:rsidR="00602BFB" w:rsidRPr="001A5812" w:rsidRDefault="00602BFB" w:rsidP="00602BFB">
      <w:pPr>
        <w:jc w:val="both"/>
        <w:rPr>
          <w:szCs w:val="24"/>
        </w:rPr>
      </w:pPr>
      <w:r w:rsidRPr="001A5812">
        <w:rPr>
          <w:szCs w:val="24"/>
        </w:rPr>
        <w:t xml:space="preserve">Адрес, телефон, </w:t>
      </w:r>
      <w:r w:rsidRPr="001A5812">
        <w:rPr>
          <w:szCs w:val="24"/>
          <w:lang w:val="en-US"/>
        </w:rPr>
        <w:t>e</w:t>
      </w:r>
      <w:r w:rsidRPr="001A5812">
        <w:rPr>
          <w:szCs w:val="24"/>
        </w:rPr>
        <w:t>-</w:t>
      </w:r>
      <w:r w:rsidRPr="001A5812">
        <w:rPr>
          <w:szCs w:val="24"/>
          <w:lang w:val="en-US"/>
        </w:rPr>
        <w:t>mail</w:t>
      </w:r>
      <w:r w:rsidRPr="001A5812">
        <w:rPr>
          <w:szCs w:val="24"/>
        </w:rPr>
        <w:t xml:space="preserve"> и сайт Оргкомитета:</w:t>
      </w:r>
    </w:p>
    <w:p w:rsidR="00900E48" w:rsidRPr="001A5812" w:rsidRDefault="00602BFB" w:rsidP="00D27F28">
      <w:pPr>
        <w:jc w:val="both"/>
        <w:rPr>
          <w:snapToGrid w:val="0"/>
        </w:rPr>
      </w:pPr>
      <w:smartTag w:uri="urn:schemas-microsoft-com:office:smarttags" w:element="metricconverter">
        <w:smartTagPr>
          <w:attr w:name="ProductID" w:val="614990, г"/>
        </w:smartTagPr>
        <w:r w:rsidRPr="001A5812">
          <w:t>614990, г</w:t>
        </w:r>
      </w:smartTag>
      <w:r w:rsidRPr="001A5812">
        <w:t xml:space="preserve">. Пермь, ул. </w:t>
      </w:r>
      <w:proofErr w:type="spellStart"/>
      <w:r w:rsidRPr="001A5812">
        <w:t>Букирева</w:t>
      </w:r>
      <w:proofErr w:type="spellEnd"/>
      <w:r w:rsidRPr="001A5812">
        <w:t xml:space="preserve">, 15, лаб. 201; тел.: </w:t>
      </w:r>
      <w:r w:rsidRPr="001A5812">
        <w:rPr>
          <w:snapToGrid w:val="0"/>
        </w:rPr>
        <w:t xml:space="preserve">+7(342) 2-396-668; </w:t>
      </w:r>
      <w:r w:rsidRPr="001A5812">
        <w:rPr>
          <w:snapToGrid w:val="0"/>
          <w:lang w:val="en-US"/>
        </w:rPr>
        <w:t>e</w:t>
      </w:r>
      <w:r w:rsidRPr="001A5812">
        <w:rPr>
          <w:snapToGrid w:val="0"/>
        </w:rPr>
        <w:t>-</w:t>
      </w:r>
      <w:r w:rsidRPr="001A5812">
        <w:rPr>
          <w:snapToGrid w:val="0"/>
          <w:lang w:val="en-US"/>
        </w:rPr>
        <w:t>mail</w:t>
      </w:r>
      <w:r w:rsidRPr="001A5812">
        <w:rPr>
          <w:snapToGrid w:val="0"/>
        </w:rPr>
        <w:t xml:space="preserve">: </w:t>
      </w:r>
      <w:hyperlink r:id="rId19" w:history="1">
        <w:r w:rsidR="00045008" w:rsidRPr="001A5812">
          <w:rPr>
            <w:rStyle w:val="a4"/>
            <w:color w:val="auto"/>
            <w:szCs w:val="24"/>
            <w:lang w:val="en-US"/>
          </w:rPr>
          <w:t>karst</w:t>
        </w:r>
        <w:r w:rsidR="00045008" w:rsidRPr="001A5812">
          <w:rPr>
            <w:rStyle w:val="a4"/>
            <w:color w:val="auto"/>
            <w:szCs w:val="24"/>
          </w:rPr>
          <w:t>2015@</w:t>
        </w:r>
        <w:r w:rsidR="00045008" w:rsidRPr="001A5812">
          <w:rPr>
            <w:rStyle w:val="a4"/>
            <w:color w:val="auto"/>
            <w:szCs w:val="24"/>
            <w:lang w:val="en-US"/>
          </w:rPr>
          <w:t>gmail</w:t>
        </w:r>
        <w:r w:rsidR="00045008" w:rsidRPr="001A5812">
          <w:rPr>
            <w:rStyle w:val="a4"/>
            <w:color w:val="auto"/>
            <w:szCs w:val="24"/>
          </w:rPr>
          <w:t>.</w:t>
        </w:r>
        <w:r w:rsidR="00045008" w:rsidRPr="001A5812">
          <w:rPr>
            <w:rStyle w:val="a4"/>
            <w:color w:val="auto"/>
            <w:szCs w:val="24"/>
            <w:lang w:val="en-US"/>
          </w:rPr>
          <w:t>com</w:t>
        </w:r>
      </w:hyperlink>
      <w:r w:rsidR="00045008" w:rsidRPr="001A5812">
        <w:rPr>
          <w:szCs w:val="24"/>
        </w:rPr>
        <w:t>;</w:t>
      </w:r>
      <w:r w:rsidR="00045008" w:rsidRPr="001A5812">
        <w:rPr>
          <w:snapToGrid w:val="0"/>
          <w:szCs w:val="24"/>
        </w:rPr>
        <w:t xml:space="preserve"> </w:t>
      </w:r>
      <w:r w:rsidR="00045008" w:rsidRPr="001A5812">
        <w:rPr>
          <w:snapToGrid w:val="0"/>
          <w:szCs w:val="24"/>
          <w:lang w:val="en-US"/>
        </w:rPr>
        <w:t>web</w:t>
      </w:r>
      <w:r w:rsidR="00045008" w:rsidRPr="001A5812">
        <w:rPr>
          <w:snapToGrid w:val="0"/>
          <w:szCs w:val="24"/>
        </w:rPr>
        <w:t xml:space="preserve">: </w:t>
      </w:r>
      <w:hyperlink r:id="rId20" w:history="1">
        <w:proofErr w:type="spellStart"/>
        <w:r w:rsidR="00045008" w:rsidRPr="001A5812">
          <w:rPr>
            <w:rStyle w:val="a4"/>
            <w:color w:val="auto"/>
            <w:szCs w:val="24"/>
            <w:lang w:val="en-US"/>
          </w:rPr>
          <w:t>karst</w:t>
        </w:r>
        <w:proofErr w:type="spellEnd"/>
        <w:r w:rsidR="00045008" w:rsidRPr="001A5812">
          <w:rPr>
            <w:rStyle w:val="a4"/>
            <w:color w:val="auto"/>
            <w:szCs w:val="24"/>
          </w:rPr>
          <w:t>.</w:t>
        </w:r>
        <w:proofErr w:type="spellStart"/>
        <w:r w:rsidR="00045008" w:rsidRPr="001A5812">
          <w:rPr>
            <w:rStyle w:val="a4"/>
            <w:color w:val="auto"/>
            <w:szCs w:val="24"/>
            <w:lang w:val="en-US"/>
          </w:rPr>
          <w:t>psu</w:t>
        </w:r>
        <w:proofErr w:type="spellEnd"/>
        <w:r w:rsidR="00045008" w:rsidRPr="001A5812">
          <w:rPr>
            <w:rStyle w:val="a4"/>
            <w:color w:val="auto"/>
            <w:szCs w:val="24"/>
          </w:rPr>
          <w:t>.</w:t>
        </w:r>
        <w:r w:rsidR="00045008" w:rsidRPr="001A5812">
          <w:rPr>
            <w:rStyle w:val="a4"/>
            <w:color w:val="auto"/>
            <w:szCs w:val="24"/>
            <w:lang w:val="en-US"/>
          </w:rPr>
          <w:t>ru</w:t>
        </w:r>
      </w:hyperlink>
      <w:r w:rsidR="00045008" w:rsidRPr="001A5812">
        <w:rPr>
          <w:snapToGrid w:val="0"/>
          <w:szCs w:val="24"/>
        </w:rPr>
        <w:t>.</w:t>
      </w:r>
    </w:p>
    <w:sectPr w:rsidR="00900E48" w:rsidRPr="001A5812" w:rsidSect="00E24558">
      <w:pgSz w:w="11907" w:h="16840" w:code="9"/>
      <w:pgMar w:top="1134" w:right="851" w:bottom="1134" w:left="1134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03"/>
    <w:multiLevelType w:val="hybridMultilevel"/>
    <w:tmpl w:val="D44CF0FE"/>
    <w:lvl w:ilvl="0" w:tplc="56508E3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67F46"/>
    <w:multiLevelType w:val="multilevel"/>
    <w:tmpl w:val="3EA48022"/>
    <w:lvl w:ilvl="0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5982ADA"/>
    <w:multiLevelType w:val="hybridMultilevel"/>
    <w:tmpl w:val="3F5A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20517"/>
    <w:multiLevelType w:val="multilevel"/>
    <w:tmpl w:val="221C06BA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E752D"/>
    <w:multiLevelType w:val="multilevel"/>
    <w:tmpl w:val="33EE8210"/>
    <w:lvl w:ilvl="0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5481C"/>
    <w:multiLevelType w:val="hybridMultilevel"/>
    <w:tmpl w:val="7D96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02433E"/>
    <w:multiLevelType w:val="multilevel"/>
    <w:tmpl w:val="1A3A726C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67B68"/>
    <w:multiLevelType w:val="hybridMultilevel"/>
    <w:tmpl w:val="33EE8210"/>
    <w:lvl w:ilvl="0" w:tplc="CFC4245E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94E5A"/>
    <w:multiLevelType w:val="hybridMultilevel"/>
    <w:tmpl w:val="1A3A726C"/>
    <w:lvl w:ilvl="0" w:tplc="B896F0CE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F4FB2"/>
    <w:multiLevelType w:val="hybridMultilevel"/>
    <w:tmpl w:val="2E96B26E"/>
    <w:lvl w:ilvl="0" w:tplc="56020B5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A005C27"/>
    <w:multiLevelType w:val="hybridMultilevel"/>
    <w:tmpl w:val="221C06BA"/>
    <w:lvl w:ilvl="0" w:tplc="C96CD13A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F268D"/>
    <w:multiLevelType w:val="hybridMultilevel"/>
    <w:tmpl w:val="F8465E24"/>
    <w:lvl w:ilvl="0" w:tplc="51301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EBB451D"/>
    <w:multiLevelType w:val="hybridMultilevel"/>
    <w:tmpl w:val="3EA48022"/>
    <w:lvl w:ilvl="0" w:tplc="3EE42FE2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A101BFE"/>
    <w:multiLevelType w:val="hybridMultilevel"/>
    <w:tmpl w:val="4CEEDDE6"/>
    <w:lvl w:ilvl="0" w:tplc="3EE42FE2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EF9"/>
    <w:rsid w:val="00002705"/>
    <w:rsid w:val="000215DF"/>
    <w:rsid w:val="000361AE"/>
    <w:rsid w:val="0004341B"/>
    <w:rsid w:val="00043E0C"/>
    <w:rsid w:val="00045008"/>
    <w:rsid w:val="00073988"/>
    <w:rsid w:val="00082A1F"/>
    <w:rsid w:val="00093A4A"/>
    <w:rsid w:val="00093B3E"/>
    <w:rsid w:val="000A1157"/>
    <w:rsid w:val="000A226E"/>
    <w:rsid w:val="000A766D"/>
    <w:rsid w:val="000E1025"/>
    <w:rsid w:val="000E38B4"/>
    <w:rsid w:val="000E5934"/>
    <w:rsid w:val="00101A2D"/>
    <w:rsid w:val="00103B5E"/>
    <w:rsid w:val="001240E1"/>
    <w:rsid w:val="00133BBA"/>
    <w:rsid w:val="00143387"/>
    <w:rsid w:val="00143401"/>
    <w:rsid w:val="0014558E"/>
    <w:rsid w:val="001515F1"/>
    <w:rsid w:val="00153DCC"/>
    <w:rsid w:val="00163D7C"/>
    <w:rsid w:val="00164350"/>
    <w:rsid w:val="00164CE9"/>
    <w:rsid w:val="00166340"/>
    <w:rsid w:val="0016678B"/>
    <w:rsid w:val="00173FD8"/>
    <w:rsid w:val="001749FB"/>
    <w:rsid w:val="00176C97"/>
    <w:rsid w:val="0018312A"/>
    <w:rsid w:val="001A20A9"/>
    <w:rsid w:val="001A5812"/>
    <w:rsid w:val="001B3C97"/>
    <w:rsid w:val="001C1728"/>
    <w:rsid w:val="001C1C78"/>
    <w:rsid w:val="001D6A05"/>
    <w:rsid w:val="001E2B07"/>
    <w:rsid w:val="001E2BA3"/>
    <w:rsid w:val="001E522D"/>
    <w:rsid w:val="002144BE"/>
    <w:rsid w:val="00221E82"/>
    <w:rsid w:val="002250D7"/>
    <w:rsid w:val="00230DF5"/>
    <w:rsid w:val="00255952"/>
    <w:rsid w:val="0026685B"/>
    <w:rsid w:val="00277581"/>
    <w:rsid w:val="00284603"/>
    <w:rsid w:val="00286DCD"/>
    <w:rsid w:val="00291CCC"/>
    <w:rsid w:val="002951D8"/>
    <w:rsid w:val="002C2871"/>
    <w:rsid w:val="002C4B81"/>
    <w:rsid w:val="002C628B"/>
    <w:rsid w:val="002D7BD7"/>
    <w:rsid w:val="002E4E16"/>
    <w:rsid w:val="002F1AE1"/>
    <w:rsid w:val="002F622F"/>
    <w:rsid w:val="003151C9"/>
    <w:rsid w:val="00316925"/>
    <w:rsid w:val="00346CC2"/>
    <w:rsid w:val="00377734"/>
    <w:rsid w:val="003970E7"/>
    <w:rsid w:val="00397DB4"/>
    <w:rsid w:val="003A2ECC"/>
    <w:rsid w:val="003C1324"/>
    <w:rsid w:val="003D448B"/>
    <w:rsid w:val="003D50C9"/>
    <w:rsid w:val="003E27AB"/>
    <w:rsid w:val="003F07C7"/>
    <w:rsid w:val="003F396B"/>
    <w:rsid w:val="003F4552"/>
    <w:rsid w:val="004049D4"/>
    <w:rsid w:val="00407D11"/>
    <w:rsid w:val="00425A21"/>
    <w:rsid w:val="00432B1D"/>
    <w:rsid w:val="00435602"/>
    <w:rsid w:val="004411BA"/>
    <w:rsid w:val="00442819"/>
    <w:rsid w:val="00444ECE"/>
    <w:rsid w:val="00447106"/>
    <w:rsid w:val="00450DD7"/>
    <w:rsid w:val="004640AF"/>
    <w:rsid w:val="00472D12"/>
    <w:rsid w:val="004738F4"/>
    <w:rsid w:val="004A5426"/>
    <w:rsid w:val="004B2AD6"/>
    <w:rsid w:val="004B3842"/>
    <w:rsid w:val="004D6CD7"/>
    <w:rsid w:val="004E40CF"/>
    <w:rsid w:val="004E64A2"/>
    <w:rsid w:val="004F5787"/>
    <w:rsid w:val="00501E05"/>
    <w:rsid w:val="00502A71"/>
    <w:rsid w:val="00504FDD"/>
    <w:rsid w:val="005233B0"/>
    <w:rsid w:val="00524212"/>
    <w:rsid w:val="00526B7A"/>
    <w:rsid w:val="0054094B"/>
    <w:rsid w:val="005478DF"/>
    <w:rsid w:val="0055176A"/>
    <w:rsid w:val="005600D2"/>
    <w:rsid w:val="00562458"/>
    <w:rsid w:val="00566BA1"/>
    <w:rsid w:val="005763B8"/>
    <w:rsid w:val="0058269F"/>
    <w:rsid w:val="00586FCE"/>
    <w:rsid w:val="0059501F"/>
    <w:rsid w:val="0059548B"/>
    <w:rsid w:val="005A6D6D"/>
    <w:rsid w:val="005C1919"/>
    <w:rsid w:val="005D2496"/>
    <w:rsid w:val="005D48C6"/>
    <w:rsid w:val="005D6FFD"/>
    <w:rsid w:val="005E72B0"/>
    <w:rsid w:val="00602BFB"/>
    <w:rsid w:val="00621C56"/>
    <w:rsid w:val="00631ACF"/>
    <w:rsid w:val="00640DC7"/>
    <w:rsid w:val="0064462D"/>
    <w:rsid w:val="006509A5"/>
    <w:rsid w:val="006560CB"/>
    <w:rsid w:val="00660892"/>
    <w:rsid w:val="0067613D"/>
    <w:rsid w:val="006777FF"/>
    <w:rsid w:val="00677C6A"/>
    <w:rsid w:val="00684928"/>
    <w:rsid w:val="0068669E"/>
    <w:rsid w:val="00687CE6"/>
    <w:rsid w:val="006B24C2"/>
    <w:rsid w:val="006B431A"/>
    <w:rsid w:val="006B7237"/>
    <w:rsid w:val="006E498B"/>
    <w:rsid w:val="006E5451"/>
    <w:rsid w:val="006E7488"/>
    <w:rsid w:val="00703ECE"/>
    <w:rsid w:val="00712687"/>
    <w:rsid w:val="00716447"/>
    <w:rsid w:val="00725518"/>
    <w:rsid w:val="00735BED"/>
    <w:rsid w:val="0074078F"/>
    <w:rsid w:val="007415B1"/>
    <w:rsid w:val="00744ADF"/>
    <w:rsid w:val="00755486"/>
    <w:rsid w:val="007579CC"/>
    <w:rsid w:val="007655F7"/>
    <w:rsid w:val="00774F89"/>
    <w:rsid w:val="00775073"/>
    <w:rsid w:val="00781364"/>
    <w:rsid w:val="00793E6D"/>
    <w:rsid w:val="00794037"/>
    <w:rsid w:val="007B04A4"/>
    <w:rsid w:val="007B14E8"/>
    <w:rsid w:val="007C3D05"/>
    <w:rsid w:val="007D71BF"/>
    <w:rsid w:val="007F4E90"/>
    <w:rsid w:val="007F525E"/>
    <w:rsid w:val="00800429"/>
    <w:rsid w:val="00801921"/>
    <w:rsid w:val="008043D7"/>
    <w:rsid w:val="00804724"/>
    <w:rsid w:val="008077EA"/>
    <w:rsid w:val="00814445"/>
    <w:rsid w:val="008174F7"/>
    <w:rsid w:val="008203D6"/>
    <w:rsid w:val="0082118D"/>
    <w:rsid w:val="00823CC8"/>
    <w:rsid w:val="008265FE"/>
    <w:rsid w:val="00827432"/>
    <w:rsid w:val="00833167"/>
    <w:rsid w:val="00840FFA"/>
    <w:rsid w:val="00845B01"/>
    <w:rsid w:val="00846C10"/>
    <w:rsid w:val="008507BA"/>
    <w:rsid w:val="00851901"/>
    <w:rsid w:val="00854EF9"/>
    <w:rsid w:val="00855F24"/>
    <w:rsid w:val="00856087"/>
    <w:rsid w:val="00863828"/>
    <w:rsid w:val="0089029A"/>
    <w:rsid w:val="00894C81"/>
    <w:rsid w:val="008B1D97"/>
    <w:rsid w:val="008B51AC"/>
    <w:rsid w:val="008C1DE3"/>
    <w:rsid w:val="008D5A35"/>
    <w:rsid w:val="008E2E32"/>
    <w:rsid w:val="008F109C"/>
    <w:rsid w:val="008F274B"/>
    <w:rsid w:val="00900E48"/>
    <w:rsid w:val="00906580"/>
    <w:rsid w:val="009135DE"/>
    <w:rsid w:val="00917586"/>
    <w:rsid w:val="00921DEC"/>
    <w:rsid w:val="00924E19"/>
    <w:rsid w:val="00932011"/>
    <w:rsid w:val="00932D12"/>
    <w:rsid w:val="00950642"/>
    <w:rsid w:val="00952641"/>
    <w:rsid w:val="009531FB"/>
    <w:rsid w:val="00954502"/>
    <w:rsid w:val="00957869"/>
    <w:rsid w:val="00960EB5"/>
    <w:rsid w:val="00962D44"/>
    <w:rsid w:val="0096610B"/>
    <w:rsid w:val="00975B7D"/>
    <w:rsid w:val="0097793A"/>
    <w:rsid w:val="00981152"/>
    <w:rsid w:val="00990BBA"/>
    <w:rsid w:val="00993B88"/>
    <w:rsid w:val="00996F5E"/>
    <w:rsid w:val="009A18A1"/>
    <w:rsid w:val="009B13DE"/>
    <w:rsid w:val="009B710F"/>
    <w:rsid w:val="009C1ABC"/>
    <w:rsid w:val="009C50F8"/>
    <w:rsid w:val="009D1C47"/>
    <w:rsid w:val="009D2120"/>
    <w:rsid w:val="009D3FE4"/>
    <w:rsid w:val="009D7EC3"/>
    <w:rsid w:val="009E092D"/>
    <w:rsid w:val="009F2618"/>
    <w:rsid w:val="00A03443"/>
    <w:rsid w:val="00A16C53"/>
    <w:rsid w:val="00A23F65"/>
    <w:rsid w:val="00A3630B"/>
    <w:rsid w:val="00A3795C"/>
    <w:rsid w:val="00A44A3B"/>
    <w:rsid w:val="00A51230"/>
    <w:rsid w:val="00A637B3"/>
    <w:rsid w:val="00A70A26"/>
    <w:rsid w:val="00A81377"/>
    <w:rsid w:val="00A848C3"/>
    <w:rsid w:val="00AB40AA"/>
    <w:rsid w:val="00AE3B4C"/>
    <w:rsid w:val="00AF5E36"/>
    <w:rsid w:val="00B02BDB"/>
    <w:rsid w:val="00B14F60"/>
    <w:rsid w:val="00B15CE0"/>
    <w:rsid w:val="00B22563"/>
    <w:rsid w:val="00B25053"/>
    <w:rsid w:val="00B3054B"/>
    <w:rsid w:val="00B37EED"/>
    <w:rsid w:val="00B40498"/>
    <w:rsid w:val="00B41739"/>
    <w:rsid w:val="00B42D3B"/>
    <w:rsid w:val="00B435D5"/>
    <w:rsid w:val="00B558C5"/>
    <w:rsid w:val="00B72141"/>
    <w:rsid w:val="00B74793"/>
    <w:rsid w:val="00B818F5"/>
    <w:rsid w:val="00B910E8"/>
    <w:rsid w:val="00B9580F"/>
    <w:rsid w:val="00BA5039"/>
    <w:rsid w:val="00BB74B3"/>
    <w:rsid w:val="00BC247E"/>
    <w:rsid w:val="00BD618A"/>
    <w:rsid w:val="00BE2563"/>
    <w:rsid w:val="00BE2979"/>
    <w:rsid w:val="00BE639E"/>
    <w:rsid w:val="00BE661A"/>
    <w:rsid w:val="00BF440E"/>
    <w:rsid w:val="00C17423"/>
    <w:rsid w:val="00C2494F"/>
    <w:rsid w:val="00C24CCA"/>
    <w:rsid w:val="00C40792"/>
    <w:rsid w:val="00C41E10"/>
    <w:rsid w:val="00C64A90"/>
    <w:rsid w:val="00C6530B"/>
    <w:rsid w:val="00C662C0"/>
    <w:rsid w:val="00CB1BD2"/>
    <w:rsid w:val="00CB761E"/>
    <w:rsid w:val="00CD3F52"/>
    <w:rsid w:val="00CD79E1"/>
    <w:rsid w:val="00CE135A"/>
    <w:rsid w:val="00CE5F81"/>
    <w:rsid w:val="00CF0B4B"/>
    <w:rsid w:val="00D062D1"/>
    <w:rsid w:val="00D15887"/>
    <w:rsid w:val="00D15B8A"/>
    <w:rsid w:val="00D16D42"/>
    <w:rsid w:val="00D16E2B"/>
    <w:rsid w:val="00D240AB"/>
    <w:rsid w:val="00D259B6"/>
    <w:rsid w:val="00D27507"/>
    <w:rsid w:val="00D27F28"/>
    <w:rsid w:val="00D31732"/>
    <w:rsid w:val="00D375AC"/>
    <w:rsid w:val="00D44294"/>
    <w:rsid w:val="00D44F5C"/>
    <w:rsid w:val="00D4558C"/>
    <w:rsid w:val="00D50602"/>
    <w:rsid w:val="00D51111"/>
    <w:rsid w:val="00D560E6"/>
    <w:rsid w:val="00D70589"/>
    <w:rsid w:val="00D75B3C"/>
    <w:rsid w:val="00D850EF"/>
    <w:rsid w:val="00D90D89"/>
    <w:rsid w:val="00D976E0"/>
    <w:rsid w:val="00DA07E2"/>
    <w:rsid w:val="00DA5885"/>
    <w:rsid w:val="00DA73F0"/>
    <w:rsid w:val="00DB0645"/>
    <w:rsid w:val="00DB7254"/>
    <w:rsid w:val="00DC38BE"/>
    <w:rsid w:val="00DC795E"/>
    <w:rsid w:val="00DD6DEC"/>
    <w:rsid w:val="00DE0F94"/>
    <w:rsid w:val="00DE1068"/>
    <w:rsid w:val="00DF0FD5"/>
    <w:rsid w:val="00DF7198"/>
    <w:rsid w:val="00E043BC"/>
    <w:rsid w:val="00E102A4"/>
    <w:rsid w:val="00E11309"/>
    <w:rsid w:val="00E12A67"/>
    <w:rsid w:val="00E173A3"/>
    <w:rsid w:val="00E20614"/>
    <w:rsid w:val="00E24558"/>
    <w:rsid w:val="00E31C22"/>
    <w:rsid w:val="00E3611B"/>
    <w:rsid w:val="00E6350B"/>
    <w:rsid w:val="00E6768C"/>
    <w:rsid w:val="00E7331C"/>
    <w:rsid w:val="00E77EBD"/>
    <w:rsid w:val="00E82A13"/>
    <w:rsid w:val="00E913BD"/>
    <w:rsid w:val="00E9332E"/>
    <w:rsid w:val="00EA0AC6"/>
    <w:rsid w:val="00EA439A"/>
    <w:rsid w:val="00EB0A2B"/>
    <w:rsid w:val="00EB1D6D"/>
    <w:rsid w:val="00EB61F9"/>
    <w:rsid w:val="00EB7565"/>
    <w:rsid w:val="00EC049C"/>
    <w:rsid w:val="00EE685F"/>
    <w:rsid w:val="00EF283A"/>
    <w:rsid w:val="00EF4EDD"/>
    <w:rsid w:val="00F018A2"/>
    <w:rsid w:val="00F11E88"/>
    <w:rsid w:val="00F165F2"/>
    <w:rsid w:val="00F22D64"/>
    <w:rsid w:val="00F2394A"/>
    <w:rsid w:val="00F4191B"/>
    <w:rsid w:val="00F61A5F"/>
    <w:rsid w:val="00F66519"/>
    <w:rsid w:val="00F718E0"/>
    <w:rsid w:val="00F77300"/>
    <w:rsid w:val="00F81BEF"/>
    <w:rsid w:val="00F82B4B"/>
    <w:rsid w:val="00F95D6C"/>
    <w:rsid w:val="00F97C46"/>
    <w:rsid w:val="00F97C59"/>
    <w:rsid w:val="00FC0E3A"/>
    <w:rsid w:val="00FC3F14"/>
    <w:rsid w:val="00FD687E"/>
    <w:rsid w:val="00FE5F8F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EF9"/>
    <w:rPr>
      <w:sz w:val="24"/>
      <w:lang w:eastAsia="ja-JP"/>
    </w:rPr>
  </w:style>
  <w:style w:type="paragraph" w:styleId="2">
    <w:name w:val="heading 2"/>
    <w:basedOn w:val="a"/>
    <w:next w:val="a"/>
    <w:qFormat/>
    <w:rsid w:val="00854EF9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854EF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54EF9"/>
    <w:pPr>
      <w:jc w:val="center"/>
    </w:pPr>
    <w:rPr>
      <w:sz w:val="28"/>
    </w:rPr>
  </w:style>
  <w:style w:type="character" w:styleId="a4">
    <w:name w:val="Hyperlink"/>
    <w:basedOn w:val="a0"/>
    <w:rsid w:val="00854EF9"/>
    <w:rPr>
      <w:color w:val="0000FF"/>
      <w:u w:val="single"/>
    </w:rPr>
  </w:style>
  <w:style w:type="paragraph" w:styleId="a5">
    <w:name w:val="Balloon Text"/>
    <w:basedOn w:val="a"/>
    <w:link w:val="a6"/>
    <w:rsid w:val="00093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3A4A"/>
    <w:rPr>
      <w:rFonts w:ascii="Tahoma" w:hAnsi="Tahoma" w:cs="Tahoma"/>
      <w:sz w:val="16"/>
      <w:szCs w:val="16"/>
      <w:lang w:eastAsia="ja-JP"/>
    </w:rPr>
  </w:style>
  <w:style w:type="character" w:styleId="a7">
    <w:name w:val="FollowedHyperlink"/>
    <w:basedOn w:val="a0"/>
    <w:rsid w:val="0097793A"/>
    <w:rPr>
      <w:color w:val="800080"/>
      <w:u w:val="single"/>
    </w:rPr>
  </w:style>
  <w:style w:type="table" w:styleId="a8">
    <w:name w:val="Table Grid"/>
    <w:basedOn w:val="a1"/>
    <w:rsid w:val="00221E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27F28"/>
    <w:pPr>
      <w:spacing w:after="120" w:line="480" w:lineRule="auto"/>
    </w:pPr>
  </w:style>
  <w:style w:type="paragraph" w:customStyle="1" w:styleId="1">
    <w:name w:val="Знак Знак1 Знак Знак Знак Знак Знак Знак Знак Знак Знак Знак"/>
    <w:basedOn w:val="a"/>
    <w:link w:val="a0"/>
    <w:rsid w:val="00D27F28"/>
    <w:rPr>
      <w:sz w:val="28"/>
      <w:lang w:eastAsia="ru-RU"/>
    </w:rPr>
  </w:style>
  <w:style w:type="character" w:styleId="a9">
    <w:name w:val="Strong"/>
    <w:basedOn w:val="a0"/>
    <w:qFormat/>
    <w:rsid w:val="000E5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hyperlink" Target="http://karst.psu.ru/docs/karst.ps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ivanov@e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karst.psu.ru/docs/karst.p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rst201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1465</Words>
  <Characters>11118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12558</CharactersWithSpaces>
  <SharedDoc>false</SharedDoc>
  <HLinks>
    <vt:vector size="24" baseType="variant">
      <vt:variant>
        <vt:i4>1310746</vt:i4>
      </vt:variant>
      <vt:variant>
        <vt:i4>9</vt:i4>
      </vt:variant>
      <vt:variant>
        <vt:i4>0</vt:i4>
      </vt:variant>
      <vt:variant>
        <vt:i4>5</vt:i4>
      </vt:variant>
      <vt:variant>
        <vt:lpwstr>karst.psu.ru</vt:lpwstr>
      </vt:variant>
      <vt:variant>
        <vt:lpwstr/>
      </vt:variant>
      <vt:variant>
        <vt:i4>7209054</vt:i4>
      </vt:variant>
      <vt:variant>
        <vt:i4>6</vt:i4>
      </vt:variant>
      <vt:variant>
        <vt:i4>0</vt:i4>
      </vt:variant>
      <vt:variant>
        <vt:i4>5</vt:i4>
      </vt:variant>
      <vt:variant>
        <vt:lpwstr>mailto:karst2015@gmail.com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karst.psu.ru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mailto:ivanov@email.ru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</dc:creator>
  <cp:lastModifiedBy>user</cp:lastModifiedBy>
  <cp:revision>2</cp:revision>
  <cp:lastPrinted>2014-01-09T12:34:00Z</cp:lastPrinted>
  <dcterms:created xsi:type="dcterms:W3CDTF">2014-12-16T09:32:00Z</dcterms:created>
  <dcterms:modified xsi:type="dcterms:W3CDTF">2014-12-16T09:32:00Z</dcterms:modified>
</cp:coreProperties>
</file>